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2"/>
        <w:gridCol w:w="7512"/>
      </w:tblGrid>
      <w:tr w:rsidR="00DF221E" w:rsidRPr="00680392" w14:paraId="2FF3FC1D" w14:textId="77777777" w:rsidTr="00680392">
        <w:tc>
          <w:tcPr>
            <w:tcW w:w="2122" w:type="dxa"/>
          </w:tcPr>
          <w:p w14:paraId="419775B2" w14:textId="77777777" w:rsidR="00DF221E" w:rsidRPr="00680392" w:rsidRDefault="00DF221E" w:rsidP="00DF221E">
            <w:pPr>
              <w:rPr>
                <w:rFonts w:ascii="Times New Roman" w:hAnsi="Times New Roman" w:cs="Times New Roman"/>
                <w:color w:val="003399"/>
                <w:sz w:val="24"/>
                <w:szCs w:val="24"/>
              </w:rPr>
            </w:pPr>
            <w:r w:rsidRPr="00680392">
              <w:rPr>
                <w:rFonts w:ascii="Times New Roman" w:hAnsi="Times New Roman" w:cs="Times New Roman"/>
                <w:color w:val="003399"/>
                <w:sz w:val="24"/>
                <w:szCs w:val="24"/>
              </w:rPr>
              <w:t>RKP</w:t>
            </w:r>
          </w:p>
        </w:tc>
        <w:tc>
          <w:tcPr>
            <w:tcW w:w="7512" w:type="dxa"/>
          </w:tcPr>
          <w:p w14:paraId="6A8B0A46" w14:textId="77777777" w:rsidR="00DF221E" w:rsidRPr="00680392" w:rsidRDefault="00DF221E" w:rsidP="00DF221E">
            <w:pPr>
              <w:rPr>
                <w:rFonts w:ascii="Times New Roman" w:hAnsi="Times New Roman" w:cs="Times New Roman"/>
                <w:color w:val="003399"/>
                <w:sz w:val="24"/>
                <w:szCs w:val="24"/>
              </w:rPr>
            </w:pPr>
            <w:r w:rsidRPr="00D5051F">
              <w:rPr>
                <w:rFonts w:ascii="Times New Roman" w:hAnsi="Times New Roman" w:cs="Times New Roman"/>
                <w:color w:val="003399"/>
                <w:sz w:val="24"/>
                <w:szCs w:val="24"/>
              </w:rPr>
              <w:t>45902</w:t>
            </w:r>
          </w:p>
          <w:p w14:paraId="73160CBF" w14:textId="77777777" w:rsidR="00DF221E" w:rsidRPr="00680392" w:rsidRDefault="00DF221E" w:rsidP="00DF221E">
            <w:pPr>
              <w:rPr>
                <w:rFonts w:ascii="Times New Roman" w:hAnsi="Times New Roman" w:cs="Times New Roman"/>
                <w:color w:val="003399"/>
                <w:sz w:val="24"/>
                <w:szCs w:val="24"/>
              </w:rPr>
            </w:pPr>
          </w:p>
        </w:tc>
      </w:tr>
      <w:tr w:rsidR="00DF221E" w:rsidRPr="00680392" w14:paraId="479722C0" w14:textId="77777777" w:rsidTr="00680392">
        <w:tc>
          <w:tcPr>
            <w:tcW w:w="2122" w:type="dxa"/>
          </w:tcPr>
          <w:p w14:paraId="3E1BC0C6" w14:textId="77777777" w:rsidR="00DF221E" w:rsidRPr="00680392" w:rsidRDefault="00DF221E" w:rsidP="00DF221E">
            <w:pPr>
              <w:rPr>
                <w:rFonts w:ascii="Times New Roman" w:hAnsi="Times New Roman" w:cs="Times New Roman"/>
                <w:color w:val="003399"/>
                <w:sz w:val="24"/>
                <w:szCs w:val="24"/>
              </w:rPr>
            </w:pPr>
            <w:r w:rsidRPr="00680392">
              <w:rPr>
                <w:rFonts w:ascii="Times New Roman" w:hAnsi="Times New Roman" w:cs="Times New Roman"/>
                <w:color w:val="003399"/>
                <w:sz w:val="24"/>
                <w:szCs w:val="24"/>
              </w:rPr>
              <w:t>Naziv obveznika:</w:t>
            </w:r>
          </w:p>
        </w:tc>
        <w:tc>
          <w:tcPr>
            <w:tcW w:w="7512" w:type="dxa"/>
          </w:tcPr>
          <w:p w14:paraId="49BF3668" w14:textId="77777777" w:rsidR="00DF221E" w:rsidRPr="00680392" w:rsidRDefault="00DF221E" w:rsidP="00DF221E">
            <w:pPr>
              <w:rPr>
                <w:rFonts w:ascii="Times New Roman" w:hAnsi="Times New Roman" w:cs="Times New Roman"/>
                <w:color w:val="003399"/>
                <w:sz w:val="24"/>
                <w:szCs w:val="24"/>
              </w:rPr>
            </w:pPr>
            <w:r w:rsidRPr="00D5051F">
              <w:rPr>
                <w:rFonts w:ascii="Times New Roman" w:hAnsi="Times New Roman" w:cs="Times New Roman"/>
                <w:color w:val="003399"/>
                <w:sz w:val="24"/>
                <w:szCs w:val="24"/>
              </w:rPr>
              <w:t>HRVATSKA REGULATORNA AGENCIJA ZA MREŽNE DJELATNOSTI</w:t>
            </w:r>
          </w:p>
        </w:tc>
      </w:tr>
      <w:tr w:rsidR="00DF221E" w:rsidRPr="00680392" w14:paraId="11AEA491" w14:textId="77777777" w:rsidTr="00680392">
        <w:tc>
          <w:tcPr>
            <w:tcW w:w="2122" w:type="dxa"/>
          </w:tcPr>
          <w:p w14:paraId="0C1CF9F8" w14:textId="77777777" w:rsidR="00DF221E" w:rsidRPr="00680392" w:rsidRDefault="00DF221E" w:rsidP="00DF221E">
            <w:pPr>
              <w:rPr>
                <w:rFonts w:ascii="Times New Roman" w:hAnsi="Times New Roman" w:cs="Times New Roman"/>
                <w:color w:val="003399"/>
                <w:sz w:val="24"/>
                <w:szCs w:val="24"/>
              </w:rPr>
            </w:pPr>
            <w:r w:rsidRPr="00680392">
              <w:rPr>
                <w:rFonts w:ascii="Times New Roman" w:hAnsi="Times New Roman" w:cs="Times New Roman"/>
                <w:color w:val="003399"/>
                <w:sz w:val="24"/>
                <w:szCs w:val="24"/>
              </w:rPr>
              <w:t>Razina:</w:t>
            </w:r>
          </w:p>
        </w:tc>
        <w:tc>
          <w:tcPr>
            <w:tcW w:w="7512" w:type="dxa"/>
          </w:tcPr>
          <w:p w14:paraId="4EAE46E1" w14:textId="77777777" w:rsidR="00DF221E" w:rsidRPr="00680392" w:rsidRDefault="00DF221E" w:rsidP="00DF221E">
            <w:pPr>
              <w:rPr>
                <w:rFonts w:ascii="Times New Roman" w:hAnsi="Times New Roman" w:cs="Times New Roman"/>
                <w:color w:val="003399"/>
                <w:sz w:val="24"/>
                <w:szCs w:val="24"/>
              </w:rPr>
            </w:pPr>
            <w:r>
              <w:rPr>
                <w:rFonts w:ascii="Times New Roman" w:hAnsi="Times New Roman" w:cs="Times New Roman"/>
                <w:color w:val="003399"/>
                <w:sz w:val="24"/>
                <w:szCs w:val="24"/>
              </w:rPr>
              <w:t>11</w:t>
            </w:r>
          </w:p>
          <w:p w14:paraId="0EE210E4" w14:textId="77777777" w:rsidR="00DF221E" w:rsidRPr="00680392" w:rsidRDefault="00DF221E" w:rsidP="00DF221E">
            <w:pPr>
              <w:rPr>
                <w:rFonts w:ascii="Times New Roman" w:hAnsi="Times New Roman" w:cs="Times New Roman"/>
                <w:color w:val="003399"/>
                <w:sz w:val="24"/>
                <w:szCs w:val="24"/>
              </w:rPr>
            </w:pPr>
          </w:p>
        </w:tc>
      </w:tr>
      <w:tr w:rsidR="00DF221E" w:rsidRPr="00680392" w14:paraId="3B278048" w14:textId="77777777" w:rsidTr="00680392">
        <w:tc>
          <w:tcPr>
            <w:tcW w:w="2122" w:type="dxa"/>
          </w:tcPr>
          <w:p w14:paraId="73EC08D1" w14:textId="77777777" w:rsidR="00DF221E" w:rsidRPr="00680392" w:rsidRDefault="00DF221E" w:rsidP="00DF221E">
            <w:pPr>
              <w:rPr>
                <w:rFonts w:ascii="Times New Roman" w:hAnsi="Times New Roman" w:cs="Times New Roman"/>
                <w:color w:val="003399"/>
                <w:sz w:val="24"/>
                <w:szCs w:val="24"/>
              </w:rPr>
            </w:pPr>
            <w:r w:rsidRPr="00680392">
              <w:rPr>
                <w:rFonts w:ascii="Times New Roman" w:hAnsi="Times New Roman" w:cs="Times New Roman"/>
                <w:color w:val="003399"/>
                <w:sz w:val="24"/>
                <w:szCs w:val="24"/>
              </w:rPr>
              <w:t>Oznaka razdoblja:</w:t>
            </w:r>
          </w:p>
        </w:tc>
        <w:tc>
          <w:tcPr>
            <w:tcW w:w="7512" w:type="dxa"/>
          </w:tcPr>
          <w:p w14:paraId="411B3854" w14:textId="50054379" w:rsidR="00DF221E" w:rsidRPr="00680392" w:rsidRDefault="00746332" w:rsidP="00DF221E">
            <w:pPr>
              <w:rPr>
                <w:rFonts w:ascii="Times New Roman" w:hAnsi="Times New Roman" w:cs="Times New Roman"/>
                <w:color w:val="003399"/>
                <w:sz w:val="24"/>
                <w:szCs w:val="24"/>
              </w:rPr>
            </w:pPr>
            <w:r>
              <w:rPr>
                <w:rFonts w:ascii="Times New Roman" w:hAnsi="Times New Roman" w:cs="Times New Roman"/>
                <w:color w:val="003399"/>
                <w:sz w:val="24"/>
                <w:szCs w:val="24"/>
              </w:rPr>
              <w:t>202</w:t>
            </w:r>
            <w:r w:rsidR="00DC3436">
              <w:rPr>
                <w:rFonts w:ascii="Times New Roman" w:hAnsi="Times New Roman" w:cs="Times New Roman"/>
                <w:color w:val="003399"/>
                <w:sz w:val="24"/>
                <w:szCs w:val="24"/>
              </w:rPr>
              <w:t>4</w:t>
            </w:r>
            <w:r>
              <w:rPr>
                <w:rFonts w:ascii="Times New Roman" w:hAnsi="Times New Roman" w:cs="Times New Roman"/>
                <w:color w:val="003399"/>
                <w:sz w:val="24"/>
                <w:szCs w:val="24"/>
              </w:rPr>
              <w:t>-12</w:t>
            </w:r>
          </w:p>
          <w:p w14:paraId="4C4CD8D7" w14:textId="77777777" w:rsidR="00DF221E" w:rsidRPr="00680392" w:rsidRDefault="00DF221E" w:rsidP="00DF221E">
            <w:pPr>
              <w:rPr>
                <w:rFonts w:ascii="Times New Roman" w:hAnsi="Times New Roman" w:cs="Times New Roman"/>
                <w:color w:val="003399"/>
                <w:sz w:val="24"/>
                <w:szCs w:val="24"/>
              </w:rPr>
            </w:pPr>
          </w:p>
        </w:tc>
      </w:tr>
      <w:tr w:rsidR="00DC3436" w:rsidRPr="00680392" w14:paraId="7D79A182" w14:textId="77777777" w:rsidTr="00680392">
        <w:tc>
          <w:tcPr>
            <w:tcW w:w="2122" w:type="dxa"/>
          </w:tcPr>
          <w:p w14:paraId="340C9873" w14:textId="49B993A4" w:rsidR="00DC3436" w:rsidRPr="00680392" w:rsidRDefault="00DC3436" w:rsidP="00DC3436">
            <w:pPr>
              <w:rPr>
                <w:rFonts w:ascii="Times New Roman" w:hAnsi="Times New Roman" w:cs="Times New Roman"/>
                <w:color w:val="003399"/>
                <w:sz w:val="24"/>
                <w:szCs w:val="24"/>
              </w:rPr>
            </w:pPr>
            <w:r w:rsidRPr="002D0CC0">
              <w:rPr>
                <w:rFonts w:ascii="Times New Roman" w:hAnsi="Times New Roman" w:cs="Times New Roman"/>
                <w:color w:val="003399"/>
                <w:sz w:val="24"/>
                <w:szCs w:val="24"/>
              </w:rPr>
              <w:t>Osoba za kontakt i broj telefona</w:t>
            </w:r>
          </w:p>
        </w:tc>
        <w:tc>
          <w:tcPr>
            <w:tcW w:w="7512" w:type="dxa"/>
          </w:tcPr>
          <w:p w14:paraId="62414825" w14:textId="6F61D96F" w:rsidR="00DC3436" w:rsidRDefault="00DC3436" w:rsidP="00DC3436">
            <w:pPr>
              <w:rPr>
                <w:rFonts w:ascii="Times New Roman" w:hAnsi="Times New Roman" w:cs="Times New Roman"/>
                <w:color w:val="003399"/>
                <w:sz w:val="24"/>
                <w:szCs w:val="24"/>
              </w:rPr>
            </w:pPr>
            <w:r>
              <w:rPr>
                <w:rFonts w:ascii="Times New Roman" w:hAnsi="Times New Roman" w:cs="Times New Roman"/>
                <w:color w:val="003399"/>
                <w:sz w:val="24"/>
                <w:szCs w:val="24"/>
              </w:rPr>
              <w:t>Tihana Cerovac, tel. 01/</w:t>
            </w:r>
            <w:r w:rsidRPr="00D5051F">
              <w:rPr>
                <w:rFonts w:ascii="Times New Roman" w:hAnsi="Times New Roman" w:cs="Times New Roman"/>
                <w:color w:val="003399"/>
                <w:sz w:val="24"/>
                <w:szCs w:val="24"/>
              </w:rPr>
              <w:t>7007</w:t>
            </w:r>
            <w:r>
              <w:rPr>
                <w:rFonts w:ascii="Times New Roman" w:hAnsi="Times New Roman" w:cs="Times New Roman"/>
                <w:color w:val="003399"/>
                <w:sz w:val="24"/>
                <w:szCs w:val="24"/>
              </w:rPr>
              <w:t>-</w:t>
            </w:r>
            <w:r w:rsidRPr="00D5051F">
              <w:rPr>
                <w:rFonts w:ascii="Times New Roman" w:hAnsi="Times New Roman" w:cs="Times New Roman"/>
                <w:color w:val="003399"/>
                <w:sz w:val="24"/>
                <w:szCs w:val="24"/>
              </w:rPr>
              <w:t>476</w:t>
            </w:r>
          </w:p>
        </w:tc>
      </w:tr>
      <w:tr w:rsidR="00DC3436" w:rsidRPr="00680392" w14:paraId="42B9932C" w14:textId="77777777" w:rsidTr="00680392">
        <w:tc>
          <w:tcPr>
            <w:tcW w:w="2122" w:type="dxa"/>
          </w:tcPr>
          <w:p w14:paraId="75710B44" w14:textId="77777777" w:rsidR="00DC3436" w:rsidRPr="00746332" w:rsidRDefault="00DC3436" w:rsidP="00DC3436">
            <w:pPr>
              <w:rPr>
                <w:rFonts w:ascii="Times New Roman" w:hAnsi="Times New Roman" w:cs="Times New Roman"/>
                <w:color w:val="003399"/>
                <w:sz w:val="16"/>
                <w:szCs w:val="16"/>
                <w:highlight w:val="yellow"/>
              </w:rPr>
            </w:pPr>
            <w:r w:rsidRPr="006E54FA">
              <w:rPr>
                <w:rFonts w:ascii="Times New Roman" w:hAnsi="Times New Roman" w:cs="Times New Roman"/>
                <w:color w:val="003399"/>
                <w:sz w:val="16"/>
                <w:szCs w:val="16"/>
              </w:rPr>
              <w:t>Web lokacija na kojoj se objavljuju financijska izvješća (www.xxxx)</w:t>
            </w:r>
          </w:p>
        </w:tc>
        <w:tc>
          <w:tcPr>
            <w:tcW w:w="7512" w:type="dxa"/>
          </w:tcPr>
          <w:p w14:paraId="0CCA29FD" w14:textId="77777777" w:rsidR="00DC3436" w:rsidRPr="00680392" w:rsidRDefault="000765E7" w:rsidP="00DC3436">
            <w:pPr>
              <w:rPr>
                <w:rFonts w:ascii="Times New Roman" w:hAnsi="Times New Roman" w:cs="Times New Roman"/>
                <w:color w:val="003399"/>
                <w:sz w:val="24"/>
                <w:szCs w:val="24"/>
              </w:rPr>
            </w:pPr>
            <w:hyperlink r:id="rId8" w:history="1">
              <w:r w:rsidR="00DC3436" w:rsidRPr="008B267F">
                <w:rPr>
                  <w:rStyle w:val="Hyperlink"/>
                  <w:rFonts w:ascii="Times New Roman" w:hAnsi="Times New Roman" w:cs="Times New Roman"/>
                  <w:sz w:val="24"/>
                  <w:szCs w:val="24"/>
                </w:rPr>
                <w:t>https://www.hakom.hr/hr/izvjesca-i-planovi/1918</w:t>
              </w:r>
            </w:hyperlink>
            <w:r w:rsidR="00DC3436">
              <w:rPr>
                <w:rFonts w:ascii="Times New Roman" w:hAnsi="Times New Roman" w:cs="Times New Roman"/>
                <w:color w:val="003399"/>
                <w:sz w:val="24"/>
                <w:szCs w:val="24"/>
              </w:rPr>
              <w:t xml:space="preserve"> </w:t>
            </w:r>
          </w:p>
        </w:tc>
      </w:tr>
    </w:tbl>
    <w:p w14:paraId="644FC4AA" w14:textId="77777777" w:rsidR="00CC75C5" w:rsidRDefault="00CC75C5" w:rsidP="00170E21">
      <w:pPr>
        <w:jc w:val="center"/>
        <w:rPr>
          <w:rFonts w:ascii="Times New Roman" w:hAnsi="Times New Roman" w:cs="Times New Roman"/>
          <w:sz w:val="28"/>
          <w:szCs w:val="28"/>
        </w:rPr>
      </w:pPr>
    </w:p>
    <w:p w14:paraId="6338AB1C" w14:textId="77777777" w:rsidR="00680392" w:rsidRDefault="00680392" w:rsidP="00170E21">
      <w:pPr>
        <w:jc w:val="center"/>
        <w:rPr>
          <w:rFonts w:ascii="Times New Roman" w:hAnsi="Times New Roman" w:cs="Times New Roman"/>
          <w:sz w:val="28"/>
          <w:szCs w:val="28"/>
        </w:rPr>
      </w:pPr>
    </w:p>
    <w:p w14:paraId="10094CF5" w14:textId="77777777" w:rsidR="00064C4E" w:rsidRPr="00680392" w:rsidRDefault="00036DEE" w:rsidP="00170E21">
      <w:pPr>
        <w:jc w:val="center"/>
        <w:rPr>
          <w:rFonts w:ascii="Times New Roman" w:hAnsi="Times New Roman" w:cs="Times New Roman"/>
          <w:b/>
          <w:color w:val="003399"/>
          <w:sz w:val="28"/>
          <w:szCs w:val="28"/>
        </w:rPr>
      </w:pPr>
      <w:r w:rsidRPr="00680392">
        <w:rPr>
          <w:rFonts w:ascii="Times New Roman" w:hAnsi="Times New Roman" w:cs="Times New Roman"/>
          <w:b/>
          <w:color w:val="003399"/>
          <w:sz w:val="28"/>
          <w:szCs w:val="28"/>
        </w:rPr>
        <w:t>B I LJ E Š K E  U Z  F I N A N C I J S K A</w:t>
      </w:r>
      <w:r w:rsidR="000A0ED1">
        <w:rPr>
          <w:rFonts w:ascii="Times New Roman" w:hAnsi="Times New Roman" w:cs="Times New Roman"/>
          <w:b/>
          <w:color w:val="003399"/>
          <w:sz w:val="28"/>
          <w:szCs w:val="28"/>
        </w:rPr>
        <w:t xml:space="preserve"> </w:t>
      </w:r>
      <w:r w:rsidRPr="00680392">
        <w:rPr>
          <w:rFonts w:ascii="Times New Roman" w:hAnsi="Times New Roman" w:cs="Times New Roman"/>
          <w:b/>
          <w:color w:val="003399"/>
          <w:sz w:val="28"/>
          <w:szCs w:val="28"/>
        </w:rPr>
        <w:t xml:space="preserve"> I Z V J E</w:t>
      </w:r>
      <w:r w:rsidR="00FA18AC">
        <w:rPr>
          <w:rFonts w:ascii="Times New Roman" w:hAnsi="Times New Roman" w:cs="Times New Roman"/>
          <w:b/>
          <w:color w:val="003399"/>
          <w:sz w:val="28"/>
          <w:szCs w:val="28"/>
        </w:rPr>
        <w:t xml:space="preserve"> </w:t>
      </w:r>
      <w:r w:rsidRPr="00680392">
        <w:rPr>
          <w:rFonts w:ascii="Times New Roman" w:hAnsi="Times New Roman" w:cs="Times New Roman"/>
          <w:b/>
          <w:color w:val="003399"/>
          <w:sz w:val="28"/>
          <w:szCs w:val="28"/>
        </w:rPr>
        <w:t>Š Ć A</w:t>
      </w:r>
    </w:p>
    <w:p w14:paraId="4FDA092D" w14:textId="77777777" w:rsidR="00680392" w:rsidRDefault="00680392" w:rsidP="00036DEE">
      <w:pPr>
        <w:rPr>
          <w:rFonts w:ascii="Times New Roman" w:hAnsi="Times New Roman" w:cs="Times New Roman"/>
          <w:color w:val="003399"/>
          <w:sz w:val="28"/>
          <w:szCs w:val="28"/>
        </w:rPr>
      </w:pPr>
    </w:p>
    <w:p w14:paraId="7A9EE9B2" w14:textId="77777777" w:rsidR="00680392" w:rsidRDefault="00680392" w:rsidP="00036DEE">
      <w:pPr>
        <w:rPr>
          <w:rFonts w:ascii="Times New Roman" w:hAnsi="Times New Roman" w:cs="Times New Roman"/>
          <w:color w:val="003399"/>
          <w:sz w:val="28"/>
          <w:szCs w:val="28"/>
        </w:rPr>
      </w:pPr>
    </w:p>
    <w:sdt>
      <w:sdtPr>
        <w:rPr>
          <w:rFonts w:asciiTheme="minorHAnsi" w:eastAsiaTheme="minorHAnsi" w:hAnsiTheme="minorHAnsi" w:cstheme="minorBidi"/>
          <w:color w:val="auto"/>
          <w:sz w:val="22"/>
          <w:szCs w:val="22"/>
          <w:lang w:eastAsia="en-US"/>
        </w:rPr>
        <w:id w:val="908348058"/>
        <w:docPartObj>
          <w:docPartGallery w:val="Table of Contents"/>
          <w:docPartUnique/>
        </w:docPartObj>
      </w:sdtPr>
      <w:sdtEndPr>
        <w:rPr>
          <w:b/>
          <w:bCs/>
        </w:rPr>
      </w:sdtEndPr>
      <w:sdtContent>
        <w:p w14:paraId="3D785683" w14:textId="77777777" w:rsidR="004F6DF2" w:rsidRPr="00280685" w:rsidRDefault="004F6DF2">
          <w:pPr>
            <w:pStyle w:val="TOCHeading"/>
            <w:rPr>
              <w:rFonts w:ascii="Times New Roman" w:hAnsi="Times New Roman" w:cs="Times New Roman"/>
              <w:sz w:val="24"/>
              <w:szCs w:val="24"/>
            </w:rPr>
          </w:pPr>
          <w:r w:rsidRPr="00091348">
            <w:rPr>
              <w:rFonts w:ascii="Times New Roman" w:hAnsi="Times New Roman" w:cs="Times New Roman"/>
            </w:rPr>
            <w:t>S</w:t>
          </w:r>
          <w:r w:rsidR="00680392" w:rsidRPr="00091348">
            <w:rPr>
              <w:rFonts w:ascii="Times New Roman" w:hAnsi="Times New Roman" w:cs="Times New Roman"/>
            </w:rPr>
            <w:t xml:space="preserve"> </w:t>
          </w:r>
          <w:r w:rsidRPr="00091348">
            <w:rPr>
              <w:rFonts w:ascii="Times New Roman" w:hAnsi="Times New Roman" w:cs="Times New Roman"/>
            </w:rPr>
            <w:t>a</w:t>
          </w:r>
          <w:r w:rsidR="00680392" w:rsidRPr="00091348">
            <w:rPr>
              <w:rFonts w:ascii="Times New Roman" w:hAnsi="Times New Roman" w:cs="Times New Roman"/>
            </w:rPr>
            <w:t xml:space="preserve"> </w:t>
          </w:r>
          <w:r w:rsidRPr="00091348">
            <w:rPr>
              <w:rFonts w:ascii="Times New Roman" w:hAnsi="Times New Roman" w:cs="Times New Roman"/>
            </w:rPr>
            <w:t>d</w:t>
          </w:r>
          <w:r w:rsidR="00680392" w:rsidRPr="00091348">
            <w:rPr>
              <w:rFonts w:ascii="Times New Roman" w:hAnsi="Times New Roman" w:cs="Times New Roman"/>
            </w:rPr>
            <w:t xml:space="preserve"> </w:t>
          </w:r>
          <w:r w:rsidRPr="00091348">
            <w:rPr>
              <w:rFonts w:ascii="Times New Roman" w:hAnsi="Times New Roman" w:cs="Times New Roman"/>
            </w:rPr>
            <w:t>r</w:t>
          </w:r>
          <w:r w:rsidR="00680392" w:rsidRPr="00091348">
            <w:rPr>
              <w:rFonts w:ascii="Times New Roman" w:hAnsi="Times New Roman" w:cs="Times New Roman"/>
            </w:rPr>
            <w:t xml:space="preserve"> </w:t>
          </w:r>
          <w:r w:rsidRPr="00091348">
            <w:rPr>
              <w:rFonts w:ascii="Times New Roman" w:hAnsi="Times New Roman" w:cs="Times New Roman"/>
            </w:rPr>
            <w:t>ž</w:t>
          </w:r>
          <w:r w:rsidR="00680392" w:rsidRPr="00091348">
            <w:rPr>
              <w:rFonts w:ascii="Times New Roman" w:hAnsi="Times New Roman" w:cs="Times New Roman"/>
            </w:rPr>
            <w:t xml:space="preserve"> </w:t>
          </w:r>
          <w:r w:rsidRPr="00091348">
            <w:rPr>
              <w:rFonts w:ascii="Times New Roman" w:hAnsi="Times New Roman" w:cs="Times New Roman"/>
            </w:rPr>
            <w:t>a</w:t>
          </w:r>
          <w:r w:rsidR="00680392" w:rsidRPr="00091348">
            <w:rPr>
              <w:rFonts w:ascii="Times New Roman" w:hAnsi="Times New Roman" w:cs="Times New Roman"/>
            </w:rPr>
            <w:t xml:space="preserve"> </w:t>
          </w:r>
          <w:r w:rsidRPr="00091348">
            <w:rPr>
              <w:rFonts w:ascii="Times New Roman" w:hAnsi="Times New Roman" w:cs="Times New Roman"/>
            </w:rPr>
            <w:t>j</w:t>
          </w:r>
        </w:p>
        <w:p w14:paraId="16404959" w14:textId="77777777" w:rsidR="00280685" w:rsidRPr="00280685" w:rsidRDefault="004F6DF2">
          <w:pPr>
            <w:pStyle w:val="TOC1"/>
            <w:tabs>
              <w:tab w:val="right" w:leader="dot" w:pos="9628"/>
            </w:tabs>
            <w:rPr>
              <w:rFonts w:ascii="Times New Roman" w:eastAsiaTheme="minorEastAsia" w:hAnsi="Times New Roman" w:cs="Times New Roman"/>
              <w:noProof/>
              <w:sz w:val="24"/>
              <w:szCs w:val="24"/>
              <w:lang w:eastAsia="hr-HR"/>
            </w:rPr>
          </w:pPr>
          <w:r w:rsidRPr="00280685">
            <w:rPr>
              <w:rFonts w:ascii="Times New Roman" w:hAnsi="Times New Roman" w:cs="Times New Roman"/>
              <w:sz w:val="24"/>
              <w:szCs w:val="24"/>
            </w:rPr>
            <w:fldChar w:fldCharType="begin"/>
          </w:r>
          <w:r w:rsidRPr="00280685">
            <w:rPr>
              <w:rFonts w:ascii="Times New Roman" w:hAnsi="Times New Roman" w:cs="Times New Roman"/>
              <w:sz w:val="24"/>
              <w:szCs w:val="24"/>
            </w:rPr>
            <w:instrText xml:space="preserve"> TOC \o "1-3" \h \z \u </w:instrText>
          </w:r>
          <w:r w:rsidRPr="00280685">
            <w:rPr>
              <w:rFonts w:ascii="Times New Roman" w:hAnsi="Times New Roman" w:cs="Times New Roman"/>
              <w:sz w:val="24"/>
              <w:szCs w:val="24"/>
            </w:rPr>
            <w:fldChar w:fldCharType="separate"/>
          </w:r>
          <w:hyperlink w:anchor="_Toc189066917" w:history="1">
            <w:r w:rsidR="00280685" w:rsidRPr="00280685">
              <w:rPr>
                <w:rStyle w:val="Hyperlink"/>
                <w:rFonts w:ascii="Times New Roman" w:hAnsi="Times New Roman" w:cs="Times New Roman"/>
                <w:noProof/>
                <w:sz w:val="24"/>
                <w:szCs w:val="24"/>
              </w:rPr>
              <w:t>B I LJ E Š K E  U Z  B I L A N C U</w:t>
            </w:r>
            <w:r w:rsidR="00280685" w:rsidRPr="00280685">
              <w:rPr>
                <w:rFonts w:ascii="Times New Roman" w:hAnsi="Times New Roman" w:cs="Times New Roman"/>
                <w:noProof/>
                <w:webHidden/>
                <w:sz w:val="24"/>
                <w:szCs w:val="24"/>
              </w:rPr>
              <w:tab/>
            </w:r>
            <w:r w:rsidR="00280685" w:rsidRPr="00280685">
              <w:rPr>
                <w:rFonts w:ascii="Times New Roman" w:hAnsi="Times New Roman" w:cs="Times New Roman"/>
                <w:noProof/>
                <w:webHidden/>
                <w:sz w:val="24"/>
                <w:szCs w:val="24"/>
              </w:rPr>
              <w:fldChar w:fldCharType="begin"/>
            </w:r>
            <w:r w:rsidR="00280685" w:rsidRPr="00280685">
              <w:rPr>
                <w:rFonts w:ascii="Times New Roman" w:hAnsi="Times New Roman" w:cs="Times New Roman"/>
                <w:noProof/>
                <w:webHidden/>
                <w:sz w:val="24"/>
                <w:szCs w:val="24"/>
              </w:rPr>
              <w:instrText xml:space="preserve"> PAGEREF _Toc189066917 \h </w:instrText>
            </w:r>
            <w:r w:rsidR="00280685" w:rsidRPr="00280685">
              <w:rPr>
                <w:rFonts w:ascii="Times New Roman" w:hAnsi="Times New Roman" w:cs="Times New Roman"/>
                <w:noProof/>
                <w:webHidden/>
                <w:sz w:val="24"/>
                <w:szCs w:val="24"/>
              </w:rPr>
            </w:r>
            <w:r w:rsidR="00280685" w:rsidRPr="00280685">
              <w:rPr>
                <w:rFonts w:ascii="Times New Roman" w:hAnsi="Times New Roman" w:cs="Times New Roman"/>
                <w:noProof/>
                <w:webHidden/>
                <w:sz w:val="24"/>
                <w:szCs w:val="24"/>
              </w:rPr>
              <w:fldChar w:fldCharType="separate"/>
            </w:r>
            <w:r w:rsidR="00280685" w:rsidRPr="00280685">
              <w:rPr>
                <w:rFonts w:ascii="Times New Roman" w:hAnsi="Times New Roman" w:cs="Times New Roman"/>
                <w:noProof/>
                <w:webHidden/>
                <w:sz w:val="24"/>
                <w:szCs w:val="24"/>
              </w:rPr>
              <w:t>2</w:t>
            </w:r>
            <w:r w:rsidR="00280685" w:rsidRPr="00280685">
              <w:rPr>
                <w:rFonts w:ascii="Times New Roman" w:hAnsi="Times New Roman" w:cs="Times New Roman"/>
                <w:noProof/>
                <w:webHidden/>
                <w:sz w:val="24"/>
                <w:szCs w:val="24"/>
              </w:rPr>
              <w:fldChar w:fldCharType="end"/>
            </w:r>
          </w:hyperlink>
        </w:p>
        <w:p w14:paraId="3B4AA091" w14:textId="77777777" w:rsidR="00280685" w:rsidRPr="00280685" w:rsidRDefault="000765E7">
          <w:pPr>
            <w:pStyle w:val="TOC2"/>
            <w:tabs>
              <w:tab w:val="right" w:leader="dot" w:pos="9628"/>
            </w:tabs>
            <w:rPr>
              <w:rFonts w:ascii="Times New Roman" w:eastAsiaTheme="minorEastAsia" w:hAnsi="Times New Roman" w:cs="Times New Roman"/>
              <w:noProof/>
              <w:sz w:val="24"/>
              <w:szCs w:val="24"/>
              <w:lang w:eastAsia="hr-HR"/>
            </w:rPr>
          </w:pPr>
          <w:hyperlink w:anchor="_Toc189066918" w:history="1">
            <w:r w:rsidR="00280685" w:rsidRPr="00280685">
              <w:rPr>
                <w:rStyle w:val="Hyperlink"/>
                <w:rFonts w:ascii="Times New Roman" w:hAnsi="Times New Roman" w:cs="Times New Roman"/>
                <w:noProof/>
                <w:sz w:val="24"/>
                <w:szCs w:val="24"/>
              </w:rPr>
              <w:t>I M O V I N A</w:t>
            </w:r>
            <w:r w:rsidR="00280685" w:rsidRPr="00280685">
              <w:rPr>
                <w:rFonts w:ascii="Times New Roman" w:hAnsi="Times New Roman" w:cs="Times New Roman"/>
                <w:noProof/>
                <w:webHidden/>
                <w:sz w:val="24"/>
                <w:szCs w:val="24"/>
              </w:rPr>
              <w:tab/>
            </w:r>
            <w:r w:rsidR="00280685" w:rsidRPr="00280685">
              <w:rPr>
                <w:rFonts w:ascii="Times New Roman" w:hAnsi="Times New Roman" w:cs="Times New Roman"/>
                <w:noProof/>
                <w:webHidden/>
                <w:sz w:val="24"/>
                <w:szCs w:val="24"/>
              </w:rPr>
              <w:fldChar w:fldCharType="begin"/>
            </w:r>
            <w:r w:rsidR="00280685" w:rsidRPr="00280685">
              <w:rPr>
                <w:rFonts w:ascii="Times New Roman" w:hAnsi="Times New Roman" w:cs="Times New Roman"/>
                <w:noProof/>
                <w:webHidden/>
                <w:sz w:val="24"/>
                <w:szCs w:val="24"/>
              </w:rPr>
              <w:instrText xml:space="preserve"> PAGEREF _Toc189066918 \h </w:instrText>
            </w:r>
            <w:r w:rsidR="00280685" w:rsidRPr="00280685">
              <w:rPr>
                <w:rFonts w:ascii="Times New Roman" w:hAnsi="Times New Roman" w:cs="Times New Roman"/>
                <w:noProof/>
                <w:webHidden/>
                <w:sz w:val="24"/>
                <w:szCs w:val="24"/>
              </w:rPr>
            </w:r>
            <w:r w:rsidR="00280685" w:rsidRPr="00280685">
              <w:rPr>
                <w:rFonts w:ascii="Times New Roman" w:hAnsi="Times New Roman" w:cs="Times New Roman"/>
                <w:noProof/>
                <w:webHidden/>
                <w:sz w:val="24"/>
                <w:szCs w:val="24"/>
              </w:rPr>
              <w:fldChar w:fldCharType="separate"/>
            </w:r>
            <w:r w:rsidR="00280685" w:rsidRPr="00280685">
              <w:rPr>
                <w:rFonts w:ascii="Times New Roman" w:hAnsi="Times New Roman" w:cs="Times New Roman"/>
                <w:noProof/>
                <w:webHidden/>
                <w:sz w:val="24"/>
                <w:szCs w:val="24"/>
              </w:rPr>
              <w:t>2</w:t>
            </w:r>
            <w:r w:rsidR="00280685" w:rsidRPr="00280685">
              <w:rPr>
                <w:rFonts w:ascii="Times New Roman" w:hAnsi="Times New Roman" w:cs="Times New Roman"/>
                <w:noProof/>
                <w:webHidden/>
                <w:sz w:val="24"/>
                <w:szCs w:val="24"/>
              </w:rPr>
              <w:fldChar w:fldCharType="end"/>
            </w:r>
          </w:hyperlink>
        </w:p>
        <w:p w14:paraId="38FEAE39" w14:textId="77777777" w:rsidR="00280685" w:rsidRPr="00280685" w:rsidRDefault="000765E7">
          <w:pPr>
            <w:pStyle w:val="TOC2"/>
            <w:tabs>
              <w:tab w:val="right" w:leader="dot" w:pos="9628"/>
            </w:tabs>
            <w:rPr>
              <w:rFonts w:ascii="Times New Roman" w:eastAsiaTheme="minorEastAsia" w:hAnsi="Times New Roman" w:cs="Times New Roman"/>
              <w:noProof/>
              <w:sz w:val="24"/>
              <w:szCs w:val="24"/>
              <w:lang w:eastAsia="hr-HR"/>
            </w:rPr>
          </w:pPr>
          <w:hyperlink w:anchor="_Toc189066919" w:history="1">
            <w:r w:rsidR="00280685" w:rsidRPr="00280685">
              <w:rPr>
                <w:rStyle w:val="Hyperlink"/>
                <w:rFonts w:ascii="Times New Roman" w:hAnsi="Times New Roman" w:cs="Times New Roman"/>
                <w:noProof/>
                <w:sz w:val="24"/>
                <w:szCs w:val="24"/>
              </w:rPr>
              <w:t>O B V E Z E</w:t>
            </w:r>
            <w:r w:rsidR="00280685" w:rsidRPr="00280685">
              <w:rPr>
                <w:rFonts w:ascii="Times New Roman" w:hAnsi="Times New Roman" w:cs="Times New Roman"/>
                <w:noProof/>
                <w:webHidden/>
                <w:sz w:val="24"/>
                <w:szCs w:val="24"/>
              </w:rPr>
              <w:tab/>
            </w:r>
            <w:r w:rsidR="00280685" w:rsidRPr="00280685">
              <w:rPr>
                <w:rFonts w:ascii="Times New Roman" w:hAnsi="Times New Roman" w:cs="Times New Roman"/>
                <w:noProof/>
                <w:webHidden/>
                <w:sz w:val="24"/>
                <w:szCs w:val="24"/>
              </w:rPr>
              <w:fldChar w:fldCharType="begin"/>
            </w:r>
            <w:r w:rsidR="00280685" w:rsidRPr="00280685">
              <w:rPr>
                <w:rFonts w:ascii="Times New Roman" w:hAnsi="Times New Roman" w:cs="Times New Roman"/>
                <w:noProof/>
                <w:webHidden/>
                <w:sz w:val="24"/>
                <w:szCs w:val="24"/>
              </w:rPr>
              <w:instrText xml:space="preserve"> PAGEREF _Toc189066919 \h </w:instrText>
            </w:r>
            <w:r w:rsidR="00280685" w:rsidRPr="00280685">
              <w:rPr>
                <w:rFonts w:ascii="Times New Roman" w:hAnsi="Times New Roman" w:cs="Times New Roman"/>
                <w:noProof/>
                <w:webHidden/>
                <w:sz w:val="24"/>
                <w:szCs w:val="24"/>
              </w:rPr>
            </w:r>
            <w:r w:rsidR="00280685" w:rsidRPr="00280685">
              <w:rPr>
                <w:rFonts w:ascii="Times New Roman" w:hAnsi="Times New Roman" w:cs="Times New Roman"/>
                <w:noProof/>
                <w:webHidden/>
                <w:sz w:val="24"/>
                <w:szCs w:val="24"/>
              </w:rPr>
              <w:fldChar w:fldCharType="separate"/>
            </w:r>
            <w:r w:rsidR="00280685" w:rsidRPr="00280685">
              <w:rPr>
                <w:rFonts w:ascii="Times New Roman" w:hAnsi="Times New Roman" w:cs="Times New Roman"/>
                <w:noProof/>
                <w:webHidden/>
                <w:sz w:val="24"/>
                <w:szCs w:val="24"/>
              </w:rPr>
              <w:t>4</w:t>
            </w:r>
            <w:r w:rsidR="00280685" w:rsidRPr="00280685">
              <w:rPr>
                <w:rFonts w:ascii="Times New Roman" w:hAnsi="Times New Roman" w:cs="Times New Roman"/>
                <w:noProof/>
                <w:webHidden/>
                <w:sz w:val="24"/>
                <w:szCs w:val="24"/>
              </w:rPr>
              <w:fldChar w:fldCharType="end"/>
            </w:r>
          </w:hyperlink>
        </w:p>
        <w:p w14:paraId="1D6E887E" w14:textId="77777777" w:rsidR="00280685" w:rsidRPr="00280685" w:rsidRDefault="000765E7">
          <w:pPr>
            <w:pStyle w:val="TOC1"/>
            <w:tabs>
              <w:tab w:val="right" w:leader="dot" w:pos="9628"/>
            </w:tabs>
            <w:rPr>
              <w:rFonts w:ascii="Times New Roman" w:eastAsiaTheme="minorEastAsia" w:hAnsi="Times New Roman" w:cs="Times New Roman"/>
              <w:noProof/>
              <w:sz w:val="24"/>
              <w:szCs w:val="24"/>
              <w:lang w:eastAsia="hr-HR"/>
            </w:rPr>
          </w:pPr>
          <w:hyperlink w:anchor="_Toc189066920" w:history="1">
            <w:r w:rsidR="00280685" w:rsidRPr="00280685">
              <w:rPr>
                <w:rStyle w:val="Hyperlink"/>
                <w:rFonts w:ascii="Times New Roman" w:hAnsi="Times New Roman" w:cs="Times New Roman"/>
                <w:noProof/>
                <w:sz w:val="24"/>
                <w:szCs w:val="24"/>
              </w:rPr>
              <w:t>B I LJ E Š K E  U Z  O B R A Z A C  P R – R A S</w:t>
            </w:r>
            <w:r w:rsidR="00280685" w:rsidRPr="00280685">
              <w:rPr>
                <w:rFonts w:ascii="Times New Roman" w:hAnsi="Times New Roman" w:cs="Times New Roman"/>
                <w:noProof/>
                <w:webHidden/>
                <w:sz w:val="24"/>
                <w:szCs w:val="24"/>
              </w:rPr>
              <w:tab/>
            </w:r>
            <w:r w:rsidR="00280685" w:rsidRPr="00280685">
              <w:rPr>
                <w:rFonts w:ascii="Times New Roman" w:hAnsi="Times New Roman" w:cs="Times New Roman"/>
                <w:noProof/>
                <w:webHidden/>
                <w:sz w:val="24"/>
                <w:szCs w:val="24"/>
              </w:rPr>
              <w:fldChar w:fldCharType="begin"/>
            </w:r>
            <w:r w:rsidR="00280685" w:rsidRPr="00280685">
              <w:rPr>
                <w:rFonts w:ascii="Times New Roman" w:hAnsi="Times New Roman" w:cs="Times New Roman"/>
                <w:noProof/>
                <w:webHidden/>
                <w:sz w:val="24"/>
                <w:szCs w:val="24"/>
              </w:rPr>
              <w:instrText xml:space="preserve"> PAGEREF _Toc189066920 \h </w:instrText>
            </w:r>
            <w:r w:rsidR="00280685" w:rsidRPr="00280685">
              <w:rPr>
                <w:rFonts w:ascii="Times New Roman" w:hAnsi="Times New Roman" w:cs="Times New Roman"/>
                <w:noProof/>
                <w:webHidden/>
                <w:sz w:val="24"/>
                <w:szCs w:val="24"/>
              </w:rPr>
            </w:r>
            <w:r w:rsidR="00280685" w:rsidRPr="00280685">
              <w:rPr>
                <w:rFonts w:ascii="Times New Roman" w:hAnsi="Times New Roman" w:cs="Times New Roman"/>
                <w:noProof/>
                <w:webHidden/>
                <w:sz w:val="24"/>
                <w:szCs w:val="24"/>
              </w:rPr>
              <w:fldChar w:fldCharType="separate"/>
            </w:r>
            <w:r w:rsidR="00280685" w:rsidRPr="00280685">
              <w:rPr>
                <w:rFonts w:ascii="Times New Roman" w:hAnsi="Times New Roman" w:cs="Times New Roman"/>
                <w:noProof/>
                <w:webHidden/>
                <w:sz w:val="24"/>
                <w:szCs w:val="24"/>
              </w:rPr>
              <w:t>10</w:t>
            </w:r>
            <w:r w:rsidR="00280685" w:rsidRPr="00280685">
              <w:rPr>
                <w:rFonts w:ascii="Times New Roman" w:hAnsi="Times New Roman" w:cs="Times New Roman"/>
                <w:noProof/>
                <w:webHidden/>
                <w:sz w:val="24"/>
                <w:szCs w:val="24"/>
              </w:rPr>
              <w:fldChar w:fldCharType="end"/>
            </w:r>
          </w:hyperlink>
        </w:p>
        <w:p w14:paraId="3476FDB3" w14:textId="77777777" w:rsidR="00280685" w:rsidRPr="00280685" w:rsidRDefault="000765E7">
          <w:pPr>
            <w:pStyle w:val="TOC2"/>
            <w:tabs>
              <w:tab w:val="right" w:leader="dot" w:pos="9628"/>
            </w:tabs>
            <w:rPr>
              <w:rFonts w:ascii="Times New Roman" w:eastAsiaTheme="minorEastAsia" w:hAnsi="Times New Roman" w:cs="Times New Roman"/>
              <w:noProof/>
              <w:sz w:val="24"/>
              <w:szCs w:val="24"/>
              <w:lang w:eastAsia="hr-HR"/>
            </w:rPr>
          </w:pPr>
          <w:hyperlink w:anchor="_Toc189066921" w:history="1">
            <w:r w:rsidR="00280685" w:rsidRPr="00280685">
              <w:rPr>
                <w:rStyle w:val="Hyperlink"/>
                <w:rFonts w:ascii="Times New Roman" w:hAnsi="Times New Roman" w:cs="Times New Roman"/>
                <w:noProof/>
                <w:sz w:val="24"/>
                <w:szCs w:val="24"/>
              </w:rPr>
              <w:t>P R I H O D I</w:t>
            </w:r>
            <w:r w:rsidR="00280685" w:rsidRPr="00280685">
              <w:rPr>
                <w:rFonts w:ascii="Times New Roman" w:hAnsi="Times New Roman" w:cs="Times New Roman"/>
                <w:noProof/>
                <w:webHidden/>
                <w:sz w:val="24"/>
                <w:szCs w:val="24"/>
              </w:rPr>
              <w:tab/>
            </w:r>
            <w:r w:rsidR="00280685" w:rsidRPr="00280685">
              <w:rPr>
                <w:rFonts w:ascii="Times New Roman" w:hAnsi="Times New Roman" w:cs="Times New Roman"/>
                <w:noProof/>
                <w:webHidden/>
                <w:sz w:val="24"/>
                <w:szCs w:val="24"/>
              </w:rPr>
              <w:fldChar w:fldCharType="begin"/>
            </w:r>
            <w:r w:rsidR="00280685" w:rsidRPr="00280685">
              <w:rPr>
                <w:rFonts w:ascii="Times New Roman" w:hAnsi="Times New Roman" w:cs="Times New Roman"/>
                <w:noProof/>
                <w:webHidden/>
                <w:sz w:val="24"/>
                <w:szCs w:val="24"/>
              </w:rPr>
              <w:instrText xml:space="preserve"> PAGEREF _Toc189066921 \h </w:instrText>
            </w:r>
            <w:r w:rsidR="00280685" w:rsidRPr="00280685">
              <w:rPr>
                <w:rFonts w:ascii="Times New Roman" w:hAnsi="Times New Roman" w:cs="Times New Roman"/>
                <w:noProof/>
                <w:webHidden/>
                <w:sz w:val="24"/>
                <w:szCs w:val="24"/>
              </w:rPr>
            </w:r>
            <w:r w:rsidR="00280685" w:rsidRPr="00280685">
              <w:rPr>
                <w:rFonts w:ascii="Times New Roman" w:hAnsi="Times New Roman" w:cs="Times New Roman"/>
                <w:noProof/>
                <w:webHidden/>
                <w:sz w:val="24"/>
                <w:szCs w:val="24"/>
              </w:rPr>
              <w:fldChar w:fldCharType="separate"/>
            </w:r>
            <w:r w:rsidR="00280685" w:rsidRPr="00280685">
              <w:rPr>
                <w:rFonts w:ascii="Times New Roman" w:hAnsi="Times New Roman" w:cs="Times New Roman"/>
                <w:noProof/>
                <w:webHidden/>
                <w:sz w:val="24"/>
                <w:szCs w:val="24"/>
              </w:rPr>
              <w:t>10</w:t>
            </w:r>
            <w:r w:rsidR="00280685" w:rsidRPr="00280685">
              <w:rPr>
                <w:rFonts w:ascii="Times New Roman" w:hAnsi="Times New Roman" w:cs="Times New Roman"/>
                <w:noProof/>
                <w:webHidden/>
                <w:sz w:val="24"/>
                <w:szCs w:val="24"/>
              </w:rPr>
              <w:fldChar w:fldCharType="end"/>
            </w:r>
          </w:hyperlink>
        </w:p>
        <w:p w14:paraId="53EF9125" w14:textId="77777777" w:rsidR="00280685" w:rsidRPr="00280685" w:rsidRDefault="000765E7">
          <w:pPr>
            <w:pStyle w:val="TOC2"/>
            <w:tabs>
              <w:tab w:val="right" w:leader="dot" w:pos="9628"/>
            </w:tabs>
            <w:rPr>
              <w:rFonts w:ascii="Times New Roman" w:eastAsiaTheme="minorEastAsia" w:hAnsi="Times New Roman" w:cs="Times New Roman"/>
              <w:noProof/>
              <w:sz w:val="24"/>
              <w:szCs w:val="24"/>
              <w:lang w:eastAsia="hr-HR"/>
            </w:rPr>
          </w:pPr>
          <w:hyperlink w:anchor="_Toc189066922" w:history="1">
            <w:r w:rsidR="00280685" w:rsidRPr="00280685">
              <w:rPr>
                <w:rStyle w:val="Hyperlink"/>
                <w:rFonts w:ascii="Times New Roman" w:hAnsi="Times New Roman" w:cs="Times New Roman"/>
                <w:noProof/>
                <w:sz w:val="24"/>
                <w:szCs w:val="24"/>
              </w:rPr>
              <w:t>R A S H O D I</w:t>
            </w:r>
            <w:r w:rsidR="00280685" w:rsidRPr="00280685">
              <w:rPr>
                <w:rFonts w:ascii="Times New Roman" w:hAnsi="Times New Roman" w:cs="Times New Roman"/>
                <w:noProof/>
                <w:webHidden/>
                <w:sz w:val="24"/>
                <w:szCs w:val="24"/>
              </w:rPr>
              <w:tab/>
            </w:r>
            <w:r w:rsidR="00280685" w:rsidRPr="00280685">
              <w:rPr>
                <w:rFonts w:ascii="Times New Roman" w:hAnsi="Times New Roman" w:cs="Times New Roman"/>
                <w:noProof/>
                <w:webHidden/>
                <w:sz w:val="24"/>
                <w:szCs w:val="24"/>
              </w:rPr>
              <w:fldChar w:fldCharType="begin"/>
            </w:r>
            <w:r w:rsidR="00280685" w:rsidRPr="00280685">
              <w:rPr>
                <w:rFonts w:ascii="Times New Roman" w:hAnsi="Times New Roman" w:cs="Times New Roman"/>
                <w:noProof/>
                <w:webHidden/>
                <w:sz w:val="24"/>
                <w:szCs w:val="24"/>
              </w:rPr>
              <w:instrText xml:space="preserve"> PAGEREF _Toc189066922 \h </w:instrText>
            </w:r>
            <w:r w:rsidR="00280685" w:rsidRPr="00280685">
              <w:rPr>
                <w:rFonts w:ascii="Times New Roman" w:hAnsi="Times New Roman" w:cs="Times New Roman"/>
                <w:noProof/>
                <w:webHidden/>
                <w:sz w:val="24"/>
                <w:szCs w:val="24"/>
              </w:rPr>
            </w:r>
            <w:r w:rsidR="00280685" w:rsidRPr="00280685">
              <w:rPr>
                <w:rFonts w:ascii="Times New Roman" w:hAnsi="Times New Roman" w:cs="Times New Roman"/>
                <w:noProof/>
                <w:webHidden/>
                <w:sz w:val="24"/>
                <w:szCs w:val="24"/>
              </w:rPr>
              <w:fldChar w:fldCharType="separate"/>
            </w:r>
            <w:r w:rsidR="00280685" w:rsidRPr="00280685">
              <w:rPr>
                <w:rFonts w:ascii="Times New Roman" w:hAnsi="Times New Roman" w:cs="Times New Roman"/>
                <w:noProof/>
                <w:webHidden/>
                <w:sz w:val="24"/>
                <w:szCs w:val="24"/>
              </w:rPr>
              <w:t>12</w:t>
            </w:r>
            <w:r w:rsidR="00280685" w:rsidRPr="00280685">
              <w:rPr>
                <w:rFonts w:ascii="Times New Roman" w:hAnsi="Times New Roman" w:cs="Times New Roman"/>
                <w:noProof/>
                <w:webHidden/>
                <w:sz w:val="24"/>
                <w:szCs w:val="24"/>
              </w:rPr>
              <w:fldChar w:fldCharType="end"/>
            </w:r>
          </w:hyperlink>
        </w:p>
        <w:p w14:paraId="28A01F78" w14:textId="77777777" w:rsidR="00280685" w:rsidRPr="00280685" w:rsidRDefault="000765E7">
          <w:pPr>
            <w:pStyle w:val="TOC1"/>
            <w:tabs>
              <w:tab w:val="right" w:leader="dot" w:pos="9628"/>
            </w:tabs>
            <w:rPr>
              <w:rFonts w:ascii="Times New Roman" w:eastAsiaTheme="minorEastAsia" w:hAnsi="Times New Roman" w:cs="Times New Roman"/>
              <w:noProof/>
              <w:sz w:val="24"/>
              <w:szCs w:val="24"/>
              <w:lang w:eastAsia="hr-HR"/>
            </w:rPr>
          </w:pPr>
          <w:hyperlink w:anchor="_Toc189066923" w:history="1">
            <w:r w:rsidR="00280685" w:rsidRPr="00280685">
              <w:rPr>
                <w:rStyle w:val="Hyperlink"/>
                <w:rFonts w:ascii="Times New Roman" w:hAnsi="Times New Roman" w:cs="Times New Roman"/>
                <w:noProof/>
                <w:sz w:val="24"/>
                <w:szCs w:val="24"/>
              </w:rPr>
              <w:t>B I LJ E Š K E  U Z  O B R A Z A C  P – V R I O</w:t>
            </w:r>
            <w:r w:rsidR="00280685" w:rsidRPr="00280685">
              <w:rPr>
                <w:rFonts w:ascii="Times New Roman" w:hAnsi="Times New Roman" w:cs="Times New Roman"/>
                <w:noProof/>
                <w:webHidden/>
                <w:sz w:val="24"/>
                <w:szCs w:val="24"/>
              </w:rPr>
              <w:tab/>
            </w:r>
            <w:r w:rsidR="00280685" w:rsidRPr="00280685">
              <w:rPr>
                <w:rFonts w:ascii="Times New Roman" w:hAnsi="Times New Roman" w:cs="Times New Roman"/>
                <w:noProof/>
                <w:webHidden/>
                <w:sz w:val="24"/>
                <w:szCs w:val="24"/>
              </w:rPr>
              <w:fldChar w:fldCharType="begin"/>
            </w:r>
            <w:r w:rsidR="00280685" w:rsidRPr="00280685">
              <w:rPr>
                <w:rFonts w:ascii="Times New Roman" w:hAnsi="Times New Roman" w:cs="Times New Roman"/>
                <w:noProof/>
                <w:webHidden/>
                <w:sz w:val="24"/>
                <w:szCs w:val="24"/>
              </w:rPr>
              <w:instrText xml:space="preserve"> PAGEREF _Toc189066923 \h </w:instrText>
            </w:r>
            <w:r w:rsidR="00280685" w:rsidRPr="00280685">
              <w:rPr>
                <w:rFonts w:ascii="Times New Roman" w:hAnsi="Times New Roman" w:cs="Times New Roman"/>
                <w:noProof/>
                <w:webHidden/>
                <w:sz w:val="24"/>
                <w:szCs w:val="24"/>
              </w:rPr>
            </w:r>
            <w:r w:rsidR="00280685" w:rsidRPr="00280685">
              <w:rPr>
                <w:rFonts w:ascii="Times New Roman" w:hAnsi="Times New Roman" w:cs="Times New Roman"/>
                <w:noProof/>
                <w:webHidden/>
                <w:sz w:val="24"/>
                <w:szCs w:val="24"/>
              </w:rPr>
              <w:fldChar w:fldCharType="separate"/>
            </w:r>
            <w:r w:rsidR="00280685" w:rsidRPr="00280685">
              <w:rPr>
                <w:rFonts w:ascii="Times New Roman" w:hAnsi="Times New Roman" w:cs="Times New Roman"/>
                <w:noProof/>
                <w:webHidden/>
                <w:sz w:val="24"/>
                <w:szCs w:val="24"/>
              </w:rPr>
              <w:t>14</w:t>
            </w:r>
            <w:r w:rsidR="00280685" w:rsidRPr="00280685">
              <w:rPr>
                <w:rFonts w:ascii="Times New Roman" w:hAnsi="Times New Roman" w:cs="Times New Roman"/>
                <w:noProof/>
                <w:webHidden/>
                <w:sz w:val="24"/>
                <w:szCs w:val="24"/>
              </w:rPr>
              <w:fldChar w:fldCharType="end"/>
            </w:r>
          </w:hyperlink>
        </w:p>
        <w:p w14:paraId="21E40F12" w14:textId="77777777" w:rsidR="00280685" w:rsidRPr="00280685" w:rsidRDefault="000765E7">
          <w:pPr>
            <w:pStyle w:val="TOC1"/>
            <w:tabs>
              <w:tab w:val="right" w:leader="dot" w:pos="9628"/>
            </w:tabs>
            <w:rPr>
              <w:rFonts w:ascii="Times New Roman" w:eastAsiaTheme="minorEastAsia" w:hAnsi="Times New Roman" w:cs="Times New Roman"/>
              <w:noProof/>
              <w:sz w:val="24"/>
              <w:szCs w:val="24"/>
              <w:lang w:eastAsia="hr-HR"/>
            </w:rPr>
          </w:pPr>
          <w:hyperlink w:anchor="_Toc189066924" w:history="1">
            <w:r w:rsidR="00280685" w:rsidRPr="00280685">
              <w:rPr>
                <w:rStyle w:val="Hyperlink"/>
                <w:rFonts w:ascii="Times New Roman" w:hAnsi="Times New Roman" w:cs="Times New Roman"/>
                <w:noProof/>
                <w:sz w:val="24"/>
                <w:szCs w:val="24"/>
              </w:rPr>
              <w:t>R A S – f u n k c i j s k i</w:t>
            </w:r>
            <w:r w:rsidR="00280685" w:rsidRPr="00280685">
              <w:rPr>
                <w:rFonts w:ascii="Times New Roman" w:hAnsi="Times New Roman" w:cs="Times New Roman"/>
                <w:noProof/>
                <w:webHidden/>
                <w:sz w:val="24"/>
                <w:szCs w:val="24"/>
              </w:rPr>
              <w:tab/>
            </w:r>
            <w:r w:rsidR="00280685" w:rsidRPr="00280685">
              <w:rPr>
                <w:rFonts w:ascii="Times New Roman" w:hAnsi="Times New Roman" w:cs="Times New Roman"/>
                <w:noProof/>
                <w:webHidden/>
                <w:sz w:val="24"/>
                <w:szCs w:val="24"/>
              </w:rPr>
              <w:fldChar w:fldCharType="begin"/>
            </w:r>
            <w:r w:rsidR="00280685" w:rsidRPr="00280685">
              <w:rPr>
                <w:rFonts w:ascii="Times New Roman" w:hAnsi="Times New Roman" w:cs="Times New Roman"/>
                <w:noProof/>
                <w:webHidden/>
                <w:sz w:val="24"/>
                <w:szCs w:val="24"/>
              </w:rPr>
              <w:instrText xml:space="preserve"> PAGEREF _Toc189066924 \h </w:instrText>
            </w:r>
            <w:r w:rsidR="00280685" w:rsidRPr="00280685">
              <w:rPr>
                <w:rFonts w:ascii="Times New Roman" w:hAnsi="Times New Roman" w:cs="Times New Roman"/>
                <w:noProof/>
                <w:webHidden/>
                <w:sz w:val="24"/>
                <w:szCs w:val="24"/>
              </w:rPr>
            </w:r>
            <w:r w:rsidR="00280685" w:rsidRPr="00280685">
              <w:rPr>
                <w:rFonts w:ascii="Times New Roman" w:hAnsi="Times New Roman" w:cs="Times New Roman"/>
                <w:noProof/>
                <w:webHidden/>
                <w:sz w:val="24"/>
                <w:szCs w:val="24"/>
              </w:rPr>
              <w:fldChar w:fldCharType="separate"/>
            </w:r>
            <w:r w:rsidR="00280685" w:rsidRPr="00280685">
              <w:rPr>
                <w:rFonts w:ascii="Times New Roman" w:hAnsi="Times New Roman" w:cs="Times New Roman"/>
                <w:noProof/>
                <w:webHidden/>
                <w:sz w:val="24"/>
                <w:szCs w:val="24"/>
              </w:rPr>
              <w:t>15</w:t>
            </w:r>
            <w:r w:rsidR="00280685" w:rsidRPr="00280685">
              <w:rPr>
                <w:rFonts w:ascii="Times New Roman" w:hAnsi="Times New Roman" w:cs="Times New Roman"/>
                <w:noProof/>
                <w:webHidden/>
                <w:sz w:val="24"/>
                <w:szCs w:val="24"/>
              </w:rPr>
              <w:fldChar w:fldCharType="end"/>
            </w:r>
          </w:hyperlink>
        </w:p>
        <w:p w14:paraId="4522DC29" w14:textId="77777777" w:rsidR="00280685" w:rsidRPr="00280685" w:rsidRDefault="000765E7">
          <w:pPr>
            <w:pStyle w:val="TOC1"/>
            <w:tabs>
              <w:tab w:val="right" w:leader="dot" w:pos="9628"/>
            </w:tabs>
            <w:rPr>
              <w:rFonts w:ascii="Times New Roman" w:eastAsiaTheme="minorEastAsia" w:hAnsi="Times New Roman" w:cs="Times New Roman"/>
              <w:noProof/>
              <w:sz w:val="24"/>
              <w:szCs w:val="24"/>
              <w:lang w:eastAsia="hr-HR"/>
            </w:rPr>
          </w:pPr>
          <w:hyperlink w:anchor="_Toc189066925" w:history="1">
            <w:r w:rsidR="00280685" w:rsidRPr="00280685">
              <w:rPr>
                <w:rStyle w:val="Hyperlink"/>
                <w:rFonts w:ascii="Times New Roman" w:hAnsi="Times New Roman" w:cs="Times New Roman"/>
                <w:noProof/>
                <w:sz w:val="24"/>
                <w:szCs w:val="24"/>
              </w:rPr>
              <w:t>B I LJ E Š K E  U Z  O B R A Z A C  O B V E Z E</w:t>
            </w:r>
            <w:r w:rsidR="00280685" w:rsidRPr="00280685">
              <w:rPr>
                <w:rFonts w:ascii="Times New Roman" w:hAnsi="Times New Roman" w:cs="Times New Roman"/>
                <w:noProof/>
                <w:webHidden/>
                <w:sz w:val="24"/>
                <w:szCs w:val="24"/>
              </w:rPr>
              <w:tab/>
            </w:r>
            <w:r w:rsidR="00280685" w:rsidRPr="00280685">
              <w:rPr>
                <w:rFonts w:ascii="Times New Roman" w:hAnsi="Times New Roman" w:cs="Times New Roman"/>
                <w:noProof/>
                <w:webHidden/>
                <w:sz w:val="24"/>
                <w:szCs w:val="24"/>
              </w:rPr>
              <w:fldChar w:fldCharType="begin"/>
            </w:r>
            <w:r w:rsidR="00280685" w:rsidRPr="00280685">
              <w:rPr>
                <w:rFonts w:ascii="Times New Roman" w:hAnsi="Times New Roman" w:cs="Times New Roman"/>
                <w:noProof/>
                <w:webHidden/>
                <w:sz w:val="24"/>
                <w:szCs w:val="24"/>
              </w:rPr>
              <w:instrText xml:space="preserve"> PAGEREF _Toc189066925 \h </w:instrText>
            </w:r>
            <w:r w:rsidR="00280685" w:rsidRPr="00280685">
              <w:rPr>
                <w:rFonts w:ascii="Times New Roman" w:hAnsi="Times New Roman" w:cs="Times New Roman"/>
                <w:noProof/>
                <w:webHidden/>
                <w:sz w:val="24"/>
                <w:szCs w:val="24"/>
              </w:rPr>
            </w:r>
            <w:r w:rsidR="00280685" w:rsidRPr="00280685">
              <w:rPr>
                <w:rFonts w:ascii="Times New Roman" w:hAnsi="Times New Roman" w:cs="Times New Roman"/>
                <w:noProof/>
                <w:webHidden/>
                <w:sz w:val="24"/>
                <w:szCs w:val="24"/>
              </w:rPr>
              <w:fldChar w:fldCharType="separate"/>
            </w:r>
            <w:r w:rsidR="00280685" w:rsidRPr="00280685">
              <w:rPr>
                <w:rFonts w:ascii="Times New Roman" w:hAnsi="Times New Roman" w:cs="Times New Roman"/>
                <w:noProof/>
                <w:webHidden/>
                <w:sz w:val="24"/>
                <w:szCs w:val="24"/>
              </w:rPr>
              <w:t>15</w:t>
            </w:r>
            <w:r w:rsidR="00280685" w:rsidRPr="00280685">
              <w:rPr>
                <w:rFonts w:ascii="Times New Roman" w:hAnsi="Times New Roman" w:cs="Times New Roman"/>
                <w:noProof/>
                <w:webHidden/>
                <w:sz w:val="24"/>
                <w:szCs w:val="24"/>
              </w:rPr>
              <w:fldChar w:fldCharType="end"/>
            </w:r>
          </w:hyperlink>
        </w:p>
        <w:p w14:paraId="27145DA4" w14:textId="77777777" w:rsidR="004F6DF2" w:rsidRDefault="004F6DF2">
          <w:r w:rsidRPr="00280685">
            <w:rPr>
              <w:rFonts w:ascii="Times New Roman" w:hAnsi="Times New Roman" w:cs="Times New Roman"/>
              <w:b/>
              <w:bCs/>
              <w:sz w:val="24"/>
              <w:szCs w:val="24"/>
            </w:rPr>
            <w:fldChar w:fldCharType="end"/>
          </w:r>
        </w:p>
      </w:sdtContent>
    </w:sdt>
    <w:p w14:paraId="53591D51" w14:textId="77777777" w:rsidR="00036DEE" w:rsidRDefault="00036DEE" w:rsidP="00036DEE">
      <w:pPr>
        <w:rPr>
          <w:rFonts w:ascii="Times New Roman" w:hAnsi="Times New Roman" w:cs="Times New Roman"/>
          <w:color w:val="003399"/>
          <w:sz w:val="28"/>
          <w:szCs w:val="28"/>
        </w:rPr>
      </w:pPr>
    </w:p>
    <w:p w14:paraId="1CC683DF" w14:textId="75633CE8" w:rsidR="00965798" w:rsidRPr="00965798" w:rsidRDefault="00965798" w:rsidP="00965798">
      <w:pPr>
        <w:suppressAutoHyphens/>
        <w:jc w:val="both"/>
        <w:rPr>
          <w:rFonts w:ascii="Times New Roman" w:hAnsi="Times New Roman" w:cs="Times New Roman"/>
          <w:sz w:val="24"/>
          <w:szCs w:val="24"/>
        </w:rPr>
      </w:pPr>
      <w:r w:rsidRPr="00965798">
        <w:rPr>
          <w:rFonts w:ascii="Times New Roman" w:hAnsi="Times New Roman" w:cs="Times New Roman"/>
          <w:sz w:val="24"/>
          <w:szCs w:val="24"/>
        </w:rPr>
        <w:t>Financijski izvještaji Hrvatske regulatorne agencije za mrežne djelatnosti (dalje: HAKOM) za razdoblje od 1. siječnja do 31. prosinca 202</w:t>
      </w:r>
      <w:r w:rsidR="00AD5E1E">
        <w:rPr>
          <w:rFonts w:ascii="Times New Roman" w:hAnsi="Times New Roman" w:cs="Times New Roman"/>
          <w:sz w:val="24"/>
          <w:szCs w:val="24"/>
        </w:rPr>
        <w:t>4</w:t>
      </w:r>
      <w:r w:rsidRPr="00965798">
        <w:rPr>
          <w:rFonts w:ascii="Times New Roman" w:hAnsi="Times New Roman" w:cs="Times New Roman"/>
          <w:sz w:val="24"/>
          <w:szCs w:val="24"/>
        </w:rPr>
        <w:t>. izrađeni su sukladno Zakonu o proračunu (NN br. 144/21), Pravilniku o proračunskom računovodstvu i Računskom planu (NN br. 124/14, 115/15, 87/16, 3/18, 126/19 i 108/20), Pravilniku o financijskom izvještavanju u proračunskom računovodstvu (NN br. 37/22) i Okružnici Ministarstva financija o sastavljanju, konsolidaciji i predaji financijskih izvještaja proračuna, proračunskih i izvanproračunskih korisnika državnog proračuna te proračunskih i izvanproračunskih korisnika proračuna jedinica lokalne i područne (regionalne) samouprave za razdoblje od 1. siječnja do 31. prosinca 202</w:t>
      </w:r>
      <w:r w:rsidR="00537195">
        <w:rPr>
          <w:rFonts w:ascii="Times New Roman" w:hAnsi="Times New Roman" w:cs="Times New Roman"/>
          <w:sz w:val="24"/>
          <w:szCs w:val="24"/>
        </w:rPr>
        <w:t>4</w:t>
      </w:r>
      <w:r w:rsidRPr="00965798">
        <w:rPr>
          <w:rFonts w:ascii="Times New Roman" w:hAnsi="Times New Roman" w:cs="Times New Roman"/>
          <w:sz w:val="24"/>
          <w:szCs w:val="24"/>
        </w:rPr>
        <w:t>.</w:t>
      </w:r>
      <w:r w:rsidR="00537195">
        <w:rPr>
          <w:rFonts w:ascii="Times New Roman" w:hAnsi="Times New Roman" w:cs="Times New Roman"/>
          <w:sz w:val="24"/>
          <w:szCs w:val="24"/>
        </w:rPr>
        <w:t xml:space="preserve"> i druge aktualnosti</w:t>
      </w:r>
      <w:r w:rsidRPr="00965798">
        <w:rPr>
          <w:rFonts w:ascii="Times New Roman" w:hAnsi="Times New Roman" w:cs="Times New Roman"/>
          <w:sz w:val="24"/>
          <w:szCs w:val="24"/>
        </w:rPr>
        <w:t>, KLASA: 400-02/2</w:t>
      </w:r>
      <w:r w:rsidR="00537195">
        <w:rPr>
          <w:rFonts w:ascii="Times New Roman" w:hAnsi="Times New Roman" w:cs="Times New Roman"/>
          <w:sz w:val="24"/>
          <w:szCs w:val="24"/>
        </w:rPr>
        <w:t>4</w:t>
      </w:r>
      <w:r w:rsidRPr="00965798">
        <w:rPr>
          <w:rFonts w:ascii="Times New Roman" w:hAnsi="Times New Roman" w:cs="Times New Roman"/>
          <w:sz w:val="24"/>
          <w:szCs w:val="24"/>
        </w:rPr>
        <w:t>-01/</w:t>
      </w:r>
      <w:r w:rsidR="00537195">
        <w:rPr>
          <w:rFonts w:ascii="Times New Roman" w:hAnsi="Times New Roman" w:cs="Times New Roman"/>
          <w:sz w:val="24"/>
          <w:szCs w:val="24"/>
        </w:rPr>
        <w:t>19</w:t>
      </w:r>
      <w:r w:rsidRPr="00965798">
        <w:rPr>
          <w:rFonts w:ascii="Times New Roman" w:hAnsi="Times New Roman" w:cs="Times New Roman"/>
          <w:sz w:val="24"/>
          <w:szCs w:val="24"/>
        </w:rPr>
        <w:t>, URBROJ: 513-05-03-2</w:t>
      </w:r>
      <w:r w:rsidR="00537195">
        <w:rPr>
          <w:rFonts w:ascii="Times New Roman" w:hAnsi="Times New Roman" w:cs="Times New Roman"/>
          <w:sz w:val="24"/>
          <w:szCs w:val="24"/>
        </w:rPr>
        <w:t>5</w:t>
      </w:r>
      <w:r w:rsidRPr="00965798">
        <w:rPr>
          <w:rFonts w:ascii="Times New Roman" w:hAnsi="Times New Roman" w:cs="Times New Roman"/>
          <w:sz w:val="24"/>
          <w:szCs w:val="24"/>
        </w:rPr>
        <w:t>-</w:t>
      </w:r>
      <w:r w:rsidR="00C17917">
        <w:rPr>
          <w:rFonts w:ascii="Times New Roman" w:hAnsi="Times New Roman" w:cs="Times New Roman"/>
          <w:sz w:val="24"/>
          <w:szCs w:val="24"/>
        </w:rPr>
        <w:t>4</w:t>
      </w:r>
      <w:r w:rsidRPr="00965798">
        <w:rPr>
          <w:rFonts w:ascii="Times New Roman" w:hAnsi="Times New Roman" w:cs="Times New Roman"/>
          <w:sz w:val="24"/>
          <w:szCs w:val="24"/>
        </w:rPr>
        <w:t xml:space="preserve"> od 1</w:t>
      </w:r>
      <w:r w:rsidR="00537195">
        <w:rPr>
          <w:rFonts w:ascii="Times New Roman" w:hAnsi="Times New Roman" w:cs="Times New Roman"/>
          <w:sz w:val="24"/>
          <w:szCs w:val="24"/>
        </w:rPr>
        <w:t>4</w:t>
      </w:r>
      <w:r w:rsidRPr="00965798">
        <w:rPr>
          <w:rFonts w:ascii="Times New Roman" w:hAnsi="Times New Roman" w:cs="Times New Roman"/>
          <w:sz w:val="24"/>
          <w:szCs w:val="24"/>
        </w:rPr>
        <w:t>. siječnja 202</w:t>
      </w:r>
      <w:r w:rsidR="00537195">
        <w:rPr>
          <w:rFonts w:ascii="Times New Roman" w:hAnsi="Times New Roman" w:cs="Times New Roman"/>
          <w:sz w:val="24"/>
          <w:szCs w:val="24"/>
        </w:rPr>
        <w:t>5</w:t>
      </w:r>
      <w:r w:rsidRPr="00965798">
        <w:rPr>
          <w:rFonts w:ascii="Times New Roman" w:hAnsi="Times New Roman" w:cs="Times New Roman"/>
          <w:sz w:val="24"/>
          <w:szCs w:val="24"/>
        </w:rPr>
        <w:t>.</w:t>
      </w:r>
    </w:p>
    <w:p w14:paraId="06BDB484" w14:textId="77777777" w:rsidR="00036DEE" w:rsidRDefault="00036DEE" w:rsidP="00036DEE">
      <w:pPr>
        <w:rPr>
          <w:rFonts w:ascii="Times New Roman" w:hAnsi="Times New Roman" w:cs="Times New Roman"/>
          <w:color w:val="003399"/>
          <w:sz w:val="28"/>
          <w:szCs w:val="28"/>
        </w:rPr>
      </w:pPr>
    </w:p>
    <w:p w14:paraId="6F74F470" w14:textId="77777777" w:rsidR="00170E21" w:rsidRPr="00036DEE" w:rsidRDefault="00170E21" w:rsidP="00036DEE">
      <w:pPr>
        <w:pStyle w:val="Heading1"/>
      </w:pPr>
      <w:bookmarkStart w:id="0" w:name="_Toc189066917"/>
      <w:r w:rsidRPr="00036DEE">
        <w:lastRenderedPageBreak/>
        <w:t>B I LJ E Š K E  U Z  B I L A N C U</w:t>
      </w:r>
      <w:bookmarkEnd w:id="0"/>
    </w:p>
    <w:p w14:paraId="74D25C67" w14:textId="77777777" w:rsidR="00064C4E" w:rsidRDefault="00064C4E">
      <w:pPr>
        <w:rPr>
          <w:rFonts w:ascii="Times New Roman" w:hAnsi="Times New Roman" w:cs="Times New Roman"/>
          <w:b/>
          <w:color w:val="003399"/>
          <w:sz w:val="24"/>
          <w:szCs w:val="24"/>
        </w:rPr>
      </w:pPr>
    </w:p>
    <w:p w14:paraId="452FD507" w14:textId="77777777" w:rsidR="00170E21" w:rsidRDefault="00170E21" w:rsidP="00036DEE">
      <w:pPr>
        <w:pStyle w:val="Heading2"/>
      </w:pPr>
      <w:bookmarkStart w:id="1" w:name="_Toc189066918"/>
      <w:r w:rsidRPr="00036DEE">
        <w:t>I</w:t>
      </w:r>
      <w:r w:rsidR="00614260" w:rsidRPr="00036DEE">
        <w:t xml:space="preserve"> </w:t>
      </w:r>
      <w:r w:rsidRPr="00036DEE">
        <w:t>M</w:t>
      </w:r>
      <w:r w:rsidR="00614260" w:rsidRPr="00036DEE">
        <w:t xml:space="preserve"> </w:t>
      </w:r>
      <w:r w:rsidRPr="00036DEE">
        <w:t>O</w:t>
      </w:r>
      <w:r w:rsidR="00614260" w:rsidRPr="00036DEE">
        <w:t xml:space="preserve"> </w:t>
      </w:r>
      <w:r w:rsidRPr="00036DEE">
        <w:t>V</w:t>
      </w:r>
      <w:r w:rsidR="00614260" w:rsidRPr="00036DEE">
        <w:t xml:space="preserve"> </w:t>
      </w:r>
      <w:r w:rsidRPr="00036DEE">
        <w:t>I</w:t>
      </w:r>
      <w:r w:rsidR="00614260" w:rsidRPr="00036DEE">
        <w:t xml:space="preserve"> </w:t>
      </w:r>
      <w:r w:rsidRPr="00036DEE">
        <w:t>N</w:t>
      </w:r>
      <w:r w:rsidR="00614260" w:rsidRPr="00036DEE">
        <w:t xml:space="preserve"> </w:t>
      </w:r>
      <w:r w:rsidRPr="00036DEE">
        <w:t>A</w:t>
      </w:r>
      <w:bookmarkEnd w:id="1"/>
    </w:p>
    <w:p w14:paraId="7C767166" w14:textId="77777777" w:rsidR="00917194" w:rsidRPr="00917194" w:rsidRDefault="00917194" w:rsidP="00917194"/>
    <w:p w14:paraId="570C3FE3" w14:textId="77777777" w:rsidR="00170E21" w:rsidRPr="00614260" w:rsidRDefault="00170E21" w:rsidP="000C01F8">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Neproizvedena dugotrajna imovina</w:t>
      </w:r>
      <w:r w:rsidR="0069302A">
        <w:rPr>
          <w:rFonts w:ascii="Times New Roman" w:hAnsi="Times New Roman" w:cs="Times New Roman"/>
          <w:sz w:val="24"/>
          <w:szCs w:val="24"/>
        </w:rPr>
        <w:t xml:space="preserve"> </w:t>
      </w:r>
      <w:r w:rsidR="0069302A" w:rsidRPr="00614260">
        <w:rPr>
          <w:rFonts w:ascii="Times New Roman" w:hAnsi="Times New Roman" w:cs="Times New Roman"/>
          <w:b/>
          <w:sz w:val="24"/>
          <w:szCs w:val="24"/>
        </w:rPr>
        <w:t>(01)</w:t>
      </w:r>
    </w:p>
    <w:p w14:paraId="0BFBD936" w14:textId="427F71FF" w:rsidR="00614260" w:rsidRDefault="0030622F" w:rsidP="00B6407F">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Neproizvedena dugotrajna imovina je evidentirana u iznosu od 189.429,82 EUR. </w:t>
      </w:r>
      <w:r w:rsidR="00B6407F">
        <w:rPr>
          <w:rFonts w:ascii="Times New Roman" w:hAnsi="Times New Roman" w:cs="Times New Roman"/>
          <w:sz w:val="24"/>
          <w:szCs w:val="24"/>
        </w:rPr>
        <w:t>Povećanje</w:t>
      </w:r>
      <w:r w:rsidR="000C7755" w:rsidRPr="000C7755">
        <w:rPr>
          <w:rFonts w:ascii="Times New Roman" w:hAnsi="Times New Roman" w:cs="Times New Roman"/>
          <w:sz w:val="24"/>
          <w:szCs w:val="24"/>
        </w:rPr>
        <w:t xml:space="preserve"> vrijednosti neproizvedene dugotrajne imovine </w:t>
      </w:r>
      <w:r>
        <w:rPr>
          <w:rFonts w:ascii="Times New Roman" w:hAnsi="Times New Roman" w:cs="Times New Roman"/>
          <w:sz w:val="24"/>
          <w:szCs w:val="24"/>
        </w:rPr>
        <w:t xml:space="preserve">u odnosu na prethodnu godinu </w:t>
      </w:r>
      <w:r w:rsidR="000C7755" w:rsidRPr="000C7755">
        <w:rPr>
          <w:rFonts w:ascii="Times New Roman" w:hAnsi="Times New Roman" w:cs="Times New Roman"/>
          <w:sz w:val="24"/>
          <w:szCs w:val="24"/>
        </w:rPr>
        <w:t xml:space="preserve">rezultat </w:t>
      </w:r>
      <w:r w:rsidR="009B4B4D">
        <w:rPr>
          <w:rFonts w:ascii="Times New Roman" w:hAnsi="Times New Roman" w:cs="Times New Roman"/>
          <w:sz w:val="24"/>
          <w:szCs w:val="24"/>
        </w:rPr>
        <w:t xml:space="preserve">je </w:t>
      </w:r>
      <w:r w:rsidR="00B6407F">
        <w:rPr>
          <w:rFonts w:ascii="Times New Roman" w:hAnsi="Times New Roman" w:cs="Times New Roman"/>
          <w:sz w:val="24"/>
          <w:szCs w:val="24"/>
        </w:rPr>
        <w:t xml:space="preserve">nabave licenci za mjerni sustav </w:t>
      </w:r>
      <w:r w:rsidR="00B6407F" w:rsidRPr="00B6407F">
        <w:rPr>
          <w:rFonts w:ascii="Times New Roman" w:hAnsi="Times New Roman" w:cs="Times New Roman"/>
          <w:sz w:val="24"/>
          <w:szCs w:val="24"/>
        </w:rPr>
        <w:t>Keysight NEMO Outdoor</w:t>
      </w:r>
      <w:r w:rsidR="00B6407F">
        <w:rPr>
          <w:rFonts w:ascii="Times New Roman" w:hAnsi="Times New Roman" w:cs="Times New Roman"/>
          <w:sz w:val="24"/>
          <w:szCs w:val="24"/>
        </w:rPr>
        <w:t xml:space="preserve"> </w:t>
      </w:r>
      <w:r w:rsidR="00867FED">
        <w:rPr>
          <w:rFonts w:ascii="Times New Roman" w:hAnsi="Times New Roman" w:cs="Times New Roman"/>
          <w:sz w:val="24"/>
          <w:szCs w:val="24"/>
        </w:rPr>
        <w:t>i</w:t>
      </w:r>
      <w:r w:rsidR="00B6407F">
        <w:rPr>
          <w:rFonts w:ascii="Times New Roman" w:hAnsi="Times New Roman" w:cs="Times New Roman"/>
          <w:sz w:val="24"/>
          <w:szCs w:val="24"/>
        </w:rPr>
        <w:t xml:space="preserve"> </w:t>
      </w:r>
      <w:r w:rsidR="00B6407F" w:rsidRPr="00B6407F">
        <w:rPr>
          <w:rFonts w:ascii="Times New Roman" w:hAnsi="Times New Roman" w:cs="Times New Roman"/>
          <w:sz w:val="24"/>
          <w:szCs w:val="24"/>
        </w:rPr>
        <w:t>ABBYY FineReader PDF Corporate</w:t>
      </w:r>
      <w:r w:rsidR="00B6407F">
        <w:rPr>
          <w:rFonts w:ascii="Times New Roman" w:hAnsi="Times New Roman" w:cs="Times New Roman"/>
          <w:sz w:val="24"/>
          <w:szCs w:val="24"/>
        </w:rPr>
        <w:t xml:space="preserve">. </w:t>
      </w:r>
      <w:r w:rsidR="00DE056B">
        <w:rPr>
          <w:rFonts w:ascii="Times New Roman" w:hAnsi="Times New Roman" w:cs="Times New Roman"/>
          <w:sz w:val="24"/>
          <w:szCs w:val="24"/>
        </w:rPr>
        <w:t xml:space="preserve">Temeljem provedenog godišnjeg popisa </w:t>
      </w:r>
      <w:r w:rsidR="00775FE5">
        <w:rPr>
          <w:rFonts w:ascii="Times New Roman" w:hAnsi="Times New Roman" w:cs="Times New Roman"/>
          <w:sz w:val="24"/>
          <w:szCs w:val="24"/>
        </w:rPr>
        <w:t xml:space="preserve">imovine, </w:t>
      </w:r>
      <w:r w:rsidR="0099094D">
        <w:rPr>
          <w:rFonts w:ascii="Times New Roman" w:hAnsi="Times New Roman" w:cs="Times New Roman"/>
          <w:sz w:val="24"/>
          <w:szCs w:val="24"/>
        </w:rPr>
        <w:t xml:space="preserve">obveza </w:t>
      </w:r>
      <w:r w:rsidR="00775FE5">
        <w:rPr>
          <w:rFonts w:ascii="Times New Roman" w:hAnsi="Times New Roman" w:cs="Times New Roman"/>
          <w:sz w:val="24"/>
          <w:szCs w:val="24"/>
        </w:rPr>
        <w:t xml:space="preserve">i izvanbilančnih zapisa </w:t>
      </w:r>
      <w:r w:rsidR="0099094D">
        <w:rPr>
          <w:rFonts w:ascii="Times New Roman" w:hAnsi="Times New Roman" w:cs="Times New Roman"/>
          <w:sz w:val="24"/>
          <w:szCs w:val="24"/>
        </w:rPr>
        <w:t xml:space="preserve">te donesene Odluke o rezultatima obavljenog popisa sa stanjem na dan 31. prosinca 2024., </w:t>
      </w:r>
      <w:r w:rsidR="00DE056B">
        <w:rPr>
          <w:rFonts w:ascii="Times New Roman" w:hAnsi="Times New Roman" w:cs="Times New Roman"/>
          <w:sz w:val="24"/>
          <w:szCs w:val="24"/>
        </w:rPr>
        <w:t>rashodovana</w:t>
      </w:r>
      <w:r w:rsidR="00FD2FF9">
        <w:rPr>
          <w:rFonts w:ascii="Times New Roman" w:hAnsi="Times New Roman" w:cs="Times New Roman"/>
          <w:sz w:val="24"/>
          <w:szCs w:val="24"/>
        </w:rPr>
        <w:t xml:space="preserve"> </w:t>
      </w:r>
      <w:r w:rsidR="00DE056B">
        <w:rPr>
          <w:rFonts w:ascii="Times New Roman" w:hAnsi="Times New Roman" w:cs="Times New Roman"/>
          <w:sz w:val="24"/>
          <w:szCs w:val="24"/>
        </w:rPr>
        <w:t>je i isknjižena ostala nematerijalna imovina od koje se</w:t>
      </w:r>
      <w:r w:rsidR="00DE056B" w:rsidRPr="00DE056B">
        <w:rPr>
          <w:rFonts w:ascii="Times New Roman" w:hAnsi="Times New Roman" w:cs="Times New Roman"/>
          <w:sz w:val="24"/>
          <w:szCs w:val="24"/>
        </w:rPr>
        <w:t xml:space="preserve"> ne očekuju buduće ekonomske koristi</w:t>
      </w:r>
      <w:r w:rsidR="00DE056B">
        <w:rPr>
          <w:rFonts w:ascii="Times New Roman" w:hAnsi="Times New Roman" w:cs="Times New Roman"/>
          <w:sz w:val="24"/>
          <w:szCs w:val="24"/>
        </w:rPr>
        <w:t>.</w:t>
      </w:r>
      <w:r w:rsidR="007330C1">
        <w:rPr>
          <w:rFonts w:ascii="Times New Roman" w:hAnsi="Times New Roman" w:cs="Times New Roman"/>
          <w:sz w:val="24"/>
          <w:szCs w:val="24"/>
        </w:rPr>
        <w:t xml:space="preserve"> </w:t>
      </w:r>
      <w:r w:rsidR="00DE056B">
        <w:rPr>
          <w:rFonts w:ascii="Times New Roman" w:hAnsi="Times New Roman" w:cs="Times New Roman"/>
          <w:sz w:val="24"/>
          <w:szCs w:val="24"/>
        </w:rPr>
        <w:t>O</w:t>
      </w:r>
      <w:r w:rsidR="007330C1">
        <w:rPr>
          <w:rFonts w:ascii="Times New Roman" w:hAnsi="Times New Roman" w:cs="Times New Roman"/>
          <w:sz w:val="24"/>
          <w:szCs w:val="24"/>
        </w:rPr>
        <w:t>bračuna</w:t>
      </w:r>
      <w:r w:rsidR="00DE056B">
        <w:rPr>
          <w:rFonts w:ascii="Times New Roman" w:hAnsi="Times New Roman" w:cs="Times New Roman"/>
          <w:sz w:val="24"/>
          <w:szCs w:val="24"/>
        </w:rPr>
        <w:t>t je</w:t>
      </w:r>
      <w:r w:rsidR="000C7755" w:rsidRPr="000C7755">
        <w:rPr>
          <w:rFonts w:ascii="Times New Roman" w:hAnsi="Times New Roman" w:cs="Times New Roman"/>
          <w:sz w:val="24"/>
          <w:szCs w:val="24"/>
        </w:rPr>
        <w:t xml:space="preserve"> isprav</w:t>
      </w:r>
      <w:r w:rsidR="00DE056B">
        <w:rPr>
          <w:rFonts w:ascii="Times New Roman" w:hAnsi="Times New Roman" w:cs="Times New Roman"/>
          <w:sz w:val="24"/>
          <w:szCs w:val="24"/>
        </w:rPr>
        <w:t>ak</w:t>
      </w:r>
      <w:r w:rsidR="000C7755" w:rsidRPr="000C7755">
        <w:rPr>
          <w:rFonts w:ascii="Times New Roman" w:hAnsi="Times New Roman" w:cs="Times New Roman"/>
          <w:sz w:val="24"/>
          <w:szCs w:val="24"/>
        </w:rPr>
        <w:t xml:space="preserve"> vrijednosti neproizvedene dugotrajne imovine za 202</w:t>
      </w:r>
      <w:r w:rsidR="00DE056B">
        <w:rPr>
          <w:rFonts w:ascii="Times New Roman" w:hAnsi="Times New Roman" w:cs="Times New Roman"/>
          <w:sz w:val="24"/>
          <w:szCs w:val="24"/>
        </w:rPr>
        <w:t>4</w:t>
      </w:r>
      <w:r w:rsidR="000C7755" w:rsidRPr="000C7755">
        <w:rPr>
          <w:rFonts w:ascii="Times New Roman" w:hAnsi="Times New Roman" w:cs="Times New Roman"/>
          <w:sz w:val="24"/>
          <w:szCs w:val="24"/>
        </w:rPr>
        <w:t>.</w:t>
      </w:r>
    </w:p>
    <w:p w14:paraId="57C895C0" w14:textId="77777777" w:rsidR="0069302A" w:rsidRPr="00614260" w:rsidRDefault="0069302A" w:rsidP="000C01F8">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 xml:space="preserve">Proizvedena dugotrajna imovina </w:t>
      </w:r>
      <w:r w:rsidRPr="00614260">
        <w:rPr>
          <w:rFonts w:ascii="Times New Roman" w:hAnsi="Times New Roman" w:cs="Times New Roman"/>
          <w:b/>
          <w:sz w:val="24"/>
          <w:szCs w:val="24"/>
        </w:rPr>
        <w:t>(02)</w:t>
      </w:r>
    </w:p>
    <w:p w14:paraId="4525DC3D" w14:textId="1736DE4C" w:rsidR="00614260" w:rsidRDefault="005F7838"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Proizvedena dugotrajna imovina je evidentirana u iznosu od </w:t>
      </w:r>
      <w:r w:rsidRPr="005F7838">
        <w:rPr>
          <w:rFonts w:ascii="Times New Roman" w:hAnsi="Times New Roman" w:cs="Times New Roman"/>
          <w:sz w:val="24"/>
          <w:szCs w:val="24"/>
        </w:rPr>
        <w:t>4.681.163,14</w:t>
      </w:r>
      <w:r>
        <w:rPr>
          <w:rFonts w:ascii="Times New Roman" w:hAnsi="Times New Roman" w:cs="Times New Roman"/>
          <w:sz w:val="24"/>
          <w:szCs w:val="24"/>
        </w:rPr>
        <w:t xml:space="preserve"> EUR. </w:t>
      </w:r>
      <w:r w:rsidR="000C7755" w:rsidRPr="00E5650F">
        <w:rPr>
          <w:rFonts w:ascii="Times New Roman" w:hAnsi="Times New Roman" w:cs="Times New Roman"/>
          <w:sz w:val="24"/>
          <w:szCs w:val="24"/>
        </w:rPr>
        <w:t>Tijekom 202</w:t>
      </w:r>
      <w:r w:rsidR="00E5650F" w:rsidRPr="00E5650F">
        <w:rPr>
          <w:rFonts w:ascii="Times New Roman" w:hAnsi="Times New Roman" w:cs="Times New Roman"/>
          <w:sz w:val="24"/>
          <w:szCs w:val="24"/>
        </w:rPr>
        <w:t>4</w:t>
      </w:r>
      <w:r w:rsidR="0048029C" w:rsidRPr="00E5650F">
        <w:rPr>
          <w:rFonts w:ascii="Times New Roman" w:hAnsi="Times New Roman" w:cs="Times New Roman"/>
          <w:sz w:val="24"/>
          <w:szCs w:val="24"/>
        </w:rPr>
        <w:t xml:space="preserve">. </w:t>
      </w:r>
      <w:r w:rsidR="00396785" w:rsidRPr="00E5650F">
        <w:rPr>
          <w:rFonts w:ascii="Times New Roman" w:hAnsi="Times New Roman" w:cs="Times New Roman"/>
          <w:sz w:val="24"/>
          <w:szCs w:val="24"/>
        </w:rPr>
        <w:t>kupljena su</w:t>
      </w:r>
      <w:r w:rsidR="000C7755" w:rsidRPr="00E5650F">
        <w:rPr>
          <w:rFonts w:ascii="Times New Roman" w:hAnsi="Times New Roman" w:cs="Times New Roman"/>
          <w:sz w:val="24"/>
          <w:szCs w:val="24"/>
        </w:rPr>
        <w:t xml:space="preserve"> nova računala i računalna oprema, </w:t>
      </w:r>
      <w:r w:rsidR="000C7755" w:rsidRPr="00AD0CE8">
        <w:rPr>
          <w:rFonts w:ascii="Times New Roman" w:hAnsi="Times New Roman" w:cs="Times New Roman"/>
          <w:sz w:val="24"/>
          <w:szCs w:val="24"/>
        </w:rPr>
        <w:t>komunikacijska oprema, oprema za održav</w:t>
      </w:r>
      <w:r w:rsidR="00C6756E" w:rsidRPr="00AD0CE8">
        <w:rPr>
          <w:rFonts w:ascii="Times New Roman" w:hAnsi="Times New Roman" w:cs="Times New Roman"/>
          <w:sz w:val="24"/>
          <w:szCs w:val="24"/>
        </w:rPr>
        <w:t>anje i zaštitu</w:t>
      </w:r>
      <w:r w:rsidR="00C6756E" w:rsidRPr="007260B7">
        <w:rPr>
          <w:rFonts w:ascii="Times New Roman" w:hAnsi="Times New Roman" w:cs="Times New Roman"/>
          <w:sz w:val="24"/>
          <w:szCs w:val="24"/>
        </w:rPr>
        <w:t>, mjerni uređaji</w:t>
      </w:r>
      <w:r w:rsidR="008765E8" w:rsidRPr="007260B7">
        <w:rPr>
          <w:rFonts w:ascii="Times New Roman" w:hAnsi="Times New Roman" w:cs="Times New Roman"/>
          <w:sz w:val="24"/>
          <w:szCs w:val="24"/>
        </w:rPr>
        <w:t xml:space="preserve"> za potrebe </w:t>
      </w:r>
      <w:r w:rsidR="005E7A43" w:rsidRPr="007260B7">
        <w:rPr>
          <w:rFonts w:ascii="Times New Roman" w:hAnsi="Times New Roman" w:cs="Times New Roman"/>
          <w:sz w:val="24"/>
          <w:szCs w:val="24"/>
        </w:rPr>
        <w:t xml:space="preserve">mjerenja i </w:t>
      </w:r>
      <w:r w:rsidR="008765E8" w:rsidRPr="007260B7">
        <w:rPr>
          <w:rFonts w:ascii="Times New Roman" w:hAnsi="Times New Roman" w:cs="Times New Roman"/>
          <w:sz w:val="24"/>
          <w:szCs w:val="24"/>
        </w:rPr>
        <w:t>kontrole radiofrekvencijskog spektra</w:t>
      </w:r>
      <w:r w:rsidR="008678EC">
        <w:rPr>
          <w:rFonts w:ascii="Times New Roman" w:hAnsi="Times New Roman" w:cs="Times New Roman"/>
          <w:sz w:val="24"/>
          <w:szCs w:val="24"/>
        </w:rPr>
        <w:t xml:space="preserve"> te</w:t>
      </w:r>
      <w:r w:rsidR="007260B7">
        <w:rPr>
          <w:rFonts w:ascii="Times New Roman" w:hAnsi="Times New Roman" w:cs="Times New Roman"/>
          <w:sz w:val="24"/>
          <w:szCs w:val="24"/>
        </w:rPr>
        <w:t xml:space="preserve"> </w:t>
      </w:r>
      <w:r w:rsidR="000C7755" w:rsidRPr="007260B7">
        <w:rPr>
          <w:rFonts w:ascii="Times New Roman" w:hAnsi="Times New Roman" w:cs="Times New Roman"/>
          <w:sz w:val="24"/>
          <w:szCs w:val="24"/>
        </w:rPr>
        <w:t xml:space="preserve">računalni </w:t>
      </w:r>
      <w:r w:rsidR="000C7755" w:rsidRPr="00100338">
        <w:rPr>
          <w:rFonts w:ascii="Times New Roman" w:hAnsi="Times New Roman" w:cs="Times New Roman"/>
          <w:sz w:val="24"/>
          <w:szCs w:val="24"/>
        </w:rPr>
        <w:t>programi</w:t>
      </w:r>
      <w:r w:rsidR="002915CA" w:rsidRPr="00100338">
        <w:rPr>
          <w:rFonts w:ascii="Times New Roman" w:hAnsi="Times New Roman" w:cs="Times New Roman"/>
          <w:sz w:val="24"/>
          <w:szCs w:val="24"/>
        </w:rPr>
        <w:t xml:space="preserve">. </w:t>
      </w:r>
      <w:r w:rsidR="007260B7" w:rsidRPr="00100338">
        <w:rPr>
          <w:rFonts w:ascii="Times New Roman" w:hAnsi="Times New Roman" w:cs="Times New Roman"/>
          <w:sz w:val="24"/>
          <w:szCs w:val="24"/>
        </w:rPr>
        <w:t>Nabavljeno</w:t>
      </w:r>
      <w:r w:rsidR="002915CA" w:rsidRPr="00100338">
        <w:rPr>
          <w:rFonts w:ascii="Times New Roman" w:hAnsi="Times New Roman" w:cs="Times New Roman"/>
          <w:sz w:val="24"/>
          <w:szCs w:val="24"/>
        </w:rPr>
        <w:t xml:space="preserve"> </w:t>
      </w:r>
      <w:r w:rsidR="007260B7" w:rsidRPr="00100338">
        <w:rPr>
          <w:rFonts w:ascii="Times New Roman" w:hAnsi="Times New Roman" w:cs="Times New Roman"/>
          <w:sz w:val="24"/>
          <w:szCs w:val="24"/>
        </w:rPr>
        <w:t>je</w:t>
      </w:r>
      <w:r w:rsidR="002915CA" w:rsidRPr="00100338">
        <w:rPr>
          <w:rFonts w:ascii="Times New Roman" w:hAnsi="Times New Roman" w:cs="Times New Roman"/>
          <w:sz w:val="24"/>
          <w:szCs w:val="24"/>
        </w:rPr>
        <w:t xml:space="preserve"> </w:t>
      </w:r>
      <w:r w:rsidR="007260B7" w:rsidRPr="00100338">
        <w:rPr>
          <w:rFonts w:ascii="Times New Roman" w:hAnsi="Times New Roman" w:cs="Times New Roman"/>
          <w:sz w:val="24"/>
          <w:szCs w:val="24"/>
        </w:rPr>
        <w:t xml:space="preserve">osam </w:t>
      </w:r>
      <w:r w:rsidR="00100338" w:rsidRPr="00100338">
        <w:rPr>
          <w:rFonts w:ascii="Times New Roman" w:hAnsi="Times New Roman" w:cs="Times New Roman"/>
          <w:sz w:val="24"/>
          <w:szCs w:val="24"/>
        </w:rPr>
        <w:t xml:space="preserve">novih </w:t>
      </w:r>
      <w:r w:rsidR="007260B7" w:rsidRPr="00100338">
        <w:rPr>
          <w:rFonts w:ascii="Times New Roman" w:hAnsi="Times New Roman" w:cs="Times New Roman"/>
          <w:sz w:val="24"/>
          <w:szCs w:val="24"/>
        </w:rPr>
        <w:t>službenih</w:t>
      </w:r>
      <w:r w:rsidR="002079E9" w:rsidRPr="00100338">
        <w:rPr>
          <w:rFonts w:ascii="Times New Roman" w:hAnsi="Times New Roman" w:cs="Times New Roman"/>
          <w:sz w:val="24"/>
          <w:szCs w:val="24"/>
        </w:rPr>
        <w:t xml:space="preserve"> vozila, </w:t>
      </w:r>
      <w:r w:rsidR="002915CA" w:rsidRPr="00100338">
        <w:rPr>
          <w:rFonts w:ascii="Times New Roman" w:hAnsi="Times New Roman" w:cs="Times New Roman"/>
          <w:sz w:val="24"/>
          <w:szCs w:val="24"/>
        </w:rPr>
        <w:t xml:space="preserve">dok je </w:t>
      </w:r>
      <w:r w:rsidR="00100338" w:rsidRPr="00100338">
        <w:rPr>
          <w:rFonts w:ascii="Times New Roman" w:hAnsi="Times New Roman" w:cs="Times New Roman"/>
          <w:sz w:val="24"/>
          <w:szCs w:val="24"/>
        </w:rPr>
        <w:t>osam službenih</w:t>
      </w:r>
      <w:r w:rsidR="002079E9" w:rsidRPr="00100338">
        <w:rPr>
          <w:rFonts w:ascii="Times New Roman" w:hAnsi="Times New Roman" w:cs="Times New Roman"/>
          <w:sz w:val="24"/>
          <w:szCs w:val="24"/>
        </w:rPr>
        <w:t xml:space="preserve"> vozil</w:t>
      </w:r>
      <w:r w:rsidR="00100338" w:rsidRPr="00100338">
        <w:rPr>
          <w:rFonts w:ascii="Times New Roman" w:hAnsi="Times New Roman" w:cs="Times New Roman"/>
          <w:sz w:val="24"/>
          <w:szCs w:val="24"/>
        </w:rPr>
        <w:t>a</w:t>
      </w:r>
      <w:r w:rsidR="00DE6A13">
        <w:rPr>
          <w:rFonts w:ascii="Times New Roman" w:hAnsi="Times New Roman" w:cs="Times New Roman"/>
          <w:sz w:val="24"/>
          <w:szCs w:val="24"/>
        </w:rPr>
        <w:t xml:space="preserve"> starijih od </w:t>
      </w:r>
      <w:r w:rsidR="008678EC">
        <w:rPr>
          <w:rFonts w:ascii="Times New Roman" w:hAnsi="Times New Roman" w:cs="Times New Roman"/>
          <w:sz w:val="24"/>
          <w:szCs w:val="24"/>
        </w:rPr>
        <w:t>devet</w:t>
      </w:r>
      <w:r w:rsidR="002079E9" w:rsidRPr="00100338">
        <w:rPr>
          <w:rFonts w:ascii="Times New Roman" w:hAnsi="Times New Roman" w:cs="Times New Roman"/>
          <w:sz w:val="24"/>
          <w:szCs w:val="24"/>
        </w:rPr>
        <w:t xml:space="preserve"> godina </w:t>
      </w:r>
      <w:r w:rsidR="002915CA" w:rsidRPr="00100338">
        <w:rPr>
          <w:rFonts w:ascii="Times New Roman" w:hAnsi="Times New Roman" w:cs="Times New Roman"/>
          <w:sz w:val="24"/>
          <w:szCs w:val="24"/>
        </w:rPr>
        <w:t>prodano</w:t>
      </w:r>
      <w:r w:rsidR="004D01A6">
        <w:rPr>
          <w:rFonts w:ascii="Times New Roman" w:hAnsi="Times New Roman" w:cs="Times New Roman"/>
          <w:sz w:val="24"/>
          <w:szCs w:val="24"/>
        </w:rPr>
        <w:t xml:space="preserve"> provedbom javnog natječaja </w:t>
      </w:r>
      <w:r w:rsidR="0031205C" w:rsidRPr="00100338">
        <w:rPr>
          <w:rFonts w:ascii="Times New Roman" w:hAnsi="Times New Roman" w:cs="Times New Roman"/>
          <w:sz w:val="24"/>
          <w:szCs w:val="24"/>
        </w:rPr>
        <w:t>putem prikupljanja zatvorenih pisanih ponuda, a kriterij za odabir ponude je bila najviša ponuđena kupoprodajna cijena</w:t>
      </w:r>
      <w:r w:rsidR="0031205C" w:rsidRPr="00D03AA3">
        <w:rPr>
          <w:rFonts w:ascii="Times New Roman" w:hAnsi="Times New Roman" w:cs="Times New Roman"/>
          <w:sz w:val="24"/>
          <w:szCs w:val="24"/>
        </w:rPr>
        <w:t>.</w:t>
      </w:r>
      <w:r w:rsidR="000C7755" w:rsidRPr="00D03AA3">
        <w:rPr>
          <w:rFonts w:ascii="Times New Roman" w:hAnsi="Times New Roman" w:cs="Times New Roman"/>
          <w:sz w:val="24"/>
          <w:szCs w:val="24"/>
        </w:rPr>
        <w:t xml:space="preserve"> </w:t>
      </w:r>
      <w:r w:rsidR="00DD5409" w:rsidRPr="00D03AA3">
        <w:rPr>
          <w:rFonts w:ascii="Times New Roman" w:hAnsi="Times New Roman" w:cs="Times New Roman"/>
          <w:sz w:val="24"/>
          <w:szCs w:val="24"/>
        </w:rPr>
        <w:t>S</w:t>
      </w:r>
      <w:r w:rsidR="000C7755" w:rsidRPr="00D03AA3">
        <w:rPr>
          <w:rFonts w:ascii="Times New Roman" w:hAnsi="Times New Roman" w:cs="Times New Roman"/>
          <w:sz w:val="24"/>
          <w:szCs w:val="24"/>
        </w:rPr>
        <w:t>tar</w:t>
      </w:r>
      <w:r w:rsidR="00DD5409" w:rsidRPr="00D03AA3">
        <w:rPr>
          <w:rFonts w:ascii="Times New Roman" w:hAnsi="Times New Roman" w:cs="Times New Roman"/>
          <w:sz w:val="24"/>
          <w:szCs w:val="24"/>
        </w:rPr>
        <w:t>a</w:t>
      </w:r>
      <w:r w:rsidR="000C7755" w:rsidRPr="00D03AA3">
        <w:rPr>
          <w:rFonts w:ascii="Times New Roman" w:hAnsi="Times New Roman" w:cs="Times New Roman"/>
          <w:sz w:val="24"/>
          <w:szCs w:val="24"/>
        </w:rPr>
        <w:t xml:space="preserve"> proizveden</w:t>
      </w:r>
      <w:r w:rsidR="00DD5409" w:rsidRPr="00D03AA3">
        <w:rPr>
          <w:rFonts w:ascii="Times New Roman" w:hAnsi="Times New Roman" w:cs="Times New Roman"/>
          <w:sz w:val="24"/>
          <w:szCs w:val="24"/>
        </w:rPr>
        <w:t>a dugotrajna</w:t>
      </w:r>
      <w:r w:rsidR="000C7755" w:rsidRPr="00D03AA3">
        <w:rPr>
          <w:rFonts w:ascii="Times New Roman" w:hAnsi="Times New Roman" w:cs="Times New Roman"/>
          <w:sz w:val="24"/>
          <w:szCs w:val="24"/>
        </w:rPr>
        <w:t xml:space="preserve"> i</w:t>
      </w:r>
      <w:r w:rsidR="00DD5409" w:rsidRPr="00D03AA3">
        <w:rPr>
          <w:rFonts w:ascii="Times New Roman" w:hAnsi="Times New Roman" w:cs="Times New Roman"/>
          <w:sz w:val="24"/>
          <w:szCs w:val="24"/>
        </w:rPr>
        <w:t>movina</w:t>
      </w:r>
      <w:r w:rsidR="000C7755" w:rsidRPr="00D03AA3">
        <w:rPr>
          <w:rFonts w:ascii="Times New Roman" w:hAnsi="Times New Roman" w:cs="Times New Roman"/>
          <w:sz w:val="24"/>
          <w:szCs w:val="24"/>
        </w:rPr>
        <w:t xml:space="preserve"> koja je zamijenjena novom je odlukama rashodovan</w:t>
      </w:r>
      <w:r w:rsidR="00DD5409" w:rsidRPr="00D03AA3">
        <w:rPr>
          <w:rFonts w:ascii="Times New Roman" w:hAnsi="Times New Roman" w:cs="Times New Roman"/>
          <w:sz w:val="24"/>
          <w:szCs w:val="24"/>
        </w:rPr>
        <w:t>a</w:t>
      </w:r>
      <w:r w:rsidR="000C7755" w:rsidRPr="00D03AA3">
        <w:rPr>
          <w:rFonts w:ascii="Times New Roman" w:hAnsi="Times New Roman" w:cs="Times New Roman"/>
          <w:sz w:val="24"/>
          <w:szCs w:val="24"/>
        </w:rPr>
        <w:t xml:space="preserve"> i isknjižen</w:t>
      </w:r>
      <w:r w:rsidR="00DD5409" w:rsidRPr="00D03AA3">
        <w:rPr>
          <w:rFonts w:ascii="Times New Roman" w:hAnsi="Times New Roman" w:cs="Times New Roman"/>
          <w:sz w:val="24"/>
          <w:szCs w:val="24"/>
        </w:rPr>
        <w:t>a</w:t>
      </w:r>
      <w:r w:rsidR="000C7755" w:rsidRPr="00D03AA3">
        <w:rPr>
          <w:rFonts w:ascii="Times New Roman" w:hAnsi="Times New Roman" w:cs="Times New Roman"/>
          <w:sz w:val="24"/>
          <w:szCs w:val="24"/>
        </w:rPr>
        <w:t xml:space="preserve"> iz poslovnih knjiga temeljem potvrda o ekološkom zbrinjavanju</w:t>
      </w:r>
      <w:r w:rsidR="00D03AA3" w:rsidRPr="00D03AA3">
        <w:rPr>
          <w:rFonts w:ascii="Times New Roman" w:hAnsi="Times New Roman" w:cs="Times New Roman"/>
          <w:sz w:val="24"/>
          <w:szCs w:val="24"/>
        </w:rPr>
        <w:t>, primitku u naravi i ugovora o prodaji</w:t>
      </w:r>
      <w:r w:rsidR="000C7755" w:rsidRPr="00D03AA3">
        <w:rPr>
          <w:rFonts w:ascii="Times New Roman" w:hAnsi="Times New Roman" w:cs="Times New Roman"/>
          <w:sz w:val="24"/>
          <w:szCs w:val="24"/>
        </w:rPr>
        <w:t xml:space="preserve">. </w:t>
      </w:r>
      <w:r w:rsidR="00700F77">
        <w:rPr>
          <w:rFonts w:ascii="Times New Roman" w:hAnsi="Times New Roman" w:cs="Times New Roman"/>
          <w:sz w:val="24"/>
          <w:szCs w:val="24"/>
        </w:rPr>
        <w:t xml:space="preserve">Imovina koja je bila evidentirana kao </w:t>
      </w:r>
      <w:r w:rsidR="00700F77" w:rsidRPr="00700F77">
        <w:rPr>
          <w:rFonts w:ascii="Times New Roman" w:hAnsi="Times New Roman" w:cs="Times New Roman"/>
          <w:sz w:val="24"/>
          <w:szCs w:val="24"/>
        </w:rPr>
        <w:t>zastarjela, neispravna i neupotrebljiva</w:t>
      </w:r>
      <w:r w:rsidR="00700F77">
        <w:rPr>
          <w:rFonts w:ascii="Times New Roman" w:hAnsi="Times New Roman" w:cs="Times New Roman"/>
          <w:sz w:val="24"/>
          <w:szCs w:val="24"/>
        </w:rPr>
        <w:t xml:space="preserve"> tijekom godišnjeg popisa nefinancijske imovine sa stanjem na dan 31. prosinca 2023., u 2024. je ekološki zbrinuta te je temeljem </w:t>
      </w:r>
      <w:r w:rsidR="00700F77" w:rsidRPr="00700F77">
        <w:rPr>
          <w:rFonts w:ascii="Times New Roman" w:hAnsi="Times New Roman" w:cs="Times New Roman"/>
          <w:sz w:val="24"/>
          <w:szCs w:val="24"/>
        </w:rPr>
        <w:t xml:space="preserve">potvrda o ekološkom zbrinjavanju </w:t>
      </w:r>
      <w:r w:rsidR="001274FE">
        <w:rPr>
          <w:rFonts w:ascii="Times New Roman" w:hAnsi="Times New Roman" w:cs="Times New Roman"/>
          <w:sz w:val="24"/>
          <w:szCs w:val="24"/>
        </w:rPr>
        <w:t xml:space="preserve">isknjižena iz poslovnih knjiga. </w:t>
      </w:r>
      <w:r w:rsidR="000C7755" w:rsidRPr="001E47A5">
        <w:rPr>
          <w:rFonts w:ascii="Times New Roman" w:hAnsi="Times New Roman" w:cs="Times New Roman"/>
          <w:sz w:val="24"/>
          <w:szCs w:val="24"/>
        </w:rPr>
        <w:t>Obračunat je ispravak vrijednosti proizvedene dugotrajne imovine za 202</w:t>
      </w:r>
      <w:r w:rsidR="00C7654F" w:rsidRPr="001E47A5">
        <w:rPr>
          <w:rFonts w:ascii="Times New Roman" w:hAnsi="Times New Roman" w:cs="Times New Roman"/>
          <w:sz w:val="24"/>
          <w:szCs w:val="24"/>
        </w:rPr>
        <w:t>4</w:t>
      </w:r>
      <w:r w:rsidR="000C7755" w:rsidRPr="001E47A5">
        <w:rPr>
          <w:rFonts w:ascii="Times New Roman" w:hAnsi="Times New Roman" w:cs="Times New Roman"/>
          <w:sz w:val="24"/>
          <w:szCs w:val="24"/>
        </w:rPr>
        <w:t>.</w:t>
      </w:r>
    </w:p>
    <w:p w14:paraId="587EE2CE" w14:textId="77777777" w:rsidR="006A7AD0" w:rsidRPr="00614260" w:rsidRDefault="006A7AD0" w:rsidP="000C01F8">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 xml:space="preserve">Patenti, metal i ostale pohranjene vrijednosti </w:t>
      </w:r>
      <w:r w:rsidRPr="00614260">
        <w:rPr>
          <w:rFonts w:ascii="Times New Roman" w:hAnsi="Times New Roman" w:cs="Times New Roman"/>
          <w:b/>
          <w:sz w:val="24"/>
          <w:szCs w:val="24"/>
        </w:rPr>
        <w:t>(03)</w:t>
      </w:r>
    </w:p>
    <w:p w14:paraId="16CFE017" w14:textId="77777777" w:rsidR="00614260" w:rsidRDefault="00512C4A"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3FD4915F" w14:textId="77777777" w:rsidR="0069302A" w:rsidRPr="00614260" w:rsidRDefault="0069302A"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Dugotrajna nefinancijska imovina u pripremi </w:t>
      </w:r>
      <w:r w:rsidRPr="00614260">
        <w:rPr>
          <w:rFonts w:ascii="Times New Roman" w:hAnsi="Times New Roman" w:cs="Times New Roman"/>
          <w:b/>
          <w:sz w:val="24"/>
          <w:szCs w:val="24"/>
        </w:rPr>
        <w:t>(05)</w:t>
      </w:r>
    </w:p>
    <w:p w14:paraId="33C69546" w14:textId="3AD7A860" w:rsidR="00512C4A" w:rsidRPr="00512C4A" w:rsidRDefault="00512C4A" w:rsidP="00DE189B">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512C4A">
        <w:rPr>
          <w:rFonts w:ascii="Times New Roman" w:hAnsi="Times New Roman" w:cs="Times New Roman"/>
          <w:sz w:val="24"/>
          <w:szCs w:val="24"/>
        </w:rPr>
        <w:t>Dugotrajna nefinancijska imovina u pripremi je na dan 31. prosinca 202</w:t>
      </w:r>
      <w:r w:rsidR="001274FE">
        <w:rPr>
          <w:rFonts w:ascii="Times New Roman" w:hAnsi="Times New Roman" w:cs="Times New Roman"/>
          <w:sz w:val="24"/>
          <w:szCs w:val="24"/>
        </w:rPr>
        <w:t>4</w:t>
      </w:r>
      <w:r w:rsidRPr="00512C4A">
        <w:rPr>
          <w:rFonts w:ascii="Times New Roman" w:hAnsi="Times New Roman" w:cs="Times New Roman"/>
          <w:sz w:val="24"/>
          <w:szCs w:val="24"/>
        </w:rPr>
        <w:t xml:space="preserve">. evidentirana u iznosu od </w:t>
      </w:r>
      <w:r w:rsidR="00C90F47" w:rsidRPr="00C90F47">
        <w:rPr>
          <w:rFonts w:ascii="Times New Roman" w:hAnsi="Times New Roman" w:cs="Times New Roman"/>
          <w:sz w:val="24"/>
          <w:szCs w:val="24"/>
        </w:rPr>
        <w:t>106</w:t>
      </w:r>
      <w:r w:rsidR="00C90F47">
        <w:rPr>
          <w:rFonts w:ascii="Times New Roman" w:hAnsi="Times New Roman" w:cs="Times New Roman"/>
          <w:sz w:val="24"/>
          <w:szCs w:val="24"/>
        </w:rPr>
        <w:t>.</w:t>
      </w:r>
      <w:r w:rsidR="00C90F47" w:rsidRPr="00C90F47">
        <w:rPr>
          <w:rFonts w:ascii="Times New Roman" w:hAnsi="Times New Roman" w:cs="Times New Roman"/>
          <w:sz w:val="24"/>
          <w:szCs w:val="24"/>
        </w:rPr>
        <w:t>285,04</w:t>
      </w:r>
      <w:r w:rsidR="00872856">
        <w:rPr>
          <w:rFonts w:ascii="Times New Roman" w:hAnsi="Times New Roman" w:cs="Times New Roman"/>
          <w:sz w:val="24"/>
          <w:szCs w:val="24"/>
        </w:rPr>
        <w:t xml:space="preserve"> EUR</w:t>
      </w:r>
      <w:r w:rsidR="00C90F47">
        <w:rPr>
          <w:rFonts w:ascii="Times New Roman" w:hAnsi="Times New Roman" w:cs="Times New Roman"/>
          <w:sz w:val="24"/>
          <w:szCs w:val="24"/>
        </w:rPr>
        <w:t>, a odnosi se na građevinske objekte</w:t>
      </w:r>
      <w:r w:rsidRPr="00512C4A">
        <w:rPr>
          <w:rFonts w:ascii="Times New Roman" w:hAnsi="Times New Roman" w:cs="Times New Roman"/>
          <w:sz w:val="24"/>
          <w:szCs w:val="24"/>
        </w:rPr>
        <w:t xml:space="preserve"> u pripremi (izgradnja elektroenergetskih objekata za priključenje KMP-a Veliki Bokolj na elektroe</w:t>
      </w:r>
      <w:r w:rsidR="00C90F47">
        <w:rPr>
          <w:rFonts w:ascii="Times New Roman" w:hAnsi="Times New Roman" w:cs="Times New Roman"/>
          <w:sz w:val="24"/>
          <w:szCs w:val="24"/>
        </w:rPr>
        <w:t>nergetsku distribucijsku mrežu).</w:t>
      </w:r>
    </w:p>
    <w:p w14:paraId="588FD36B" w14:textId="3F72C79F" w:rsidR="00BC3CEF" w:rsidRDefault="00BC3CEF"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Aktivacija </w:t>
      </w:r>
      <w:r w:rsidR="00DA227C">
        <w:rPr>
          <w:rFonts w:ascii="Times New Roman" w:hAnsi="Times New Roman" w:cs="Times New Roman"/>
          <w:sz w:val="24"/>
          <w:szCs w:val="24"/>
        </w:rPr>
        <w:t xml:space="preserve">dugotrajne nefinancijske </w:t>
      </w:r>
      <w:r>
        <w:rPr>
          <w:rFonts w:ascii="Times New Roman" w:hAnsi="Times New Roman" w:cs="Times New Roman"/>
          <w:sz w:val="24"/>
          <w:szCs w:val="24"/>
        </w:rPr>
        <w:t>imovine u pripremi se očekuje tijekom 202</w:t>
      </w:r>
      <w:r w:rsidR="00C90F47">
        <w:rPr>
          <w:rFonts w:ascii="Times New Roman" w:hAnsi="Times New Roman" w:cs="Times New Roman"/>
          <w:sz w:val="24"/>
          <w:szCs w:val="24"/>
        </w:rPr>
        <w:t>5</w:t>
      </w:r>
      <w:r>
        <w:rPr>
          <w:rFonts w:ascii="Times New Roman" w:hAnsi="Times New Roman" w:cs="Times New Roman"/>
          <w:sz w:val="24"/>
          <w:szCs w:val="24"/>
        </w:rPr>
        <w:t>.</w:t>
      </w:r>
    </w:p>
    <w:p w14:paraId="20AE86CA" w14:textId="4BC637FD" w:rsidR="00F32CE7" w:rsidRPr="00614260" w:rsidRDefault="00F32CE7"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Tijekom 202</w:t>
      </w:r>
      <w:r w:rsidR="00C90F47">
        <w:rPr>
          <w:rFonts w:ascii="Times New Roman" w:hAnsi="Times New Roman" w:cs="Times New Roman"/>
          <w:sz w:val="24"/>
          <w:szCs w:val="24"/>
        </w:rPr>
        <w:t>4</w:t>
      </w:r>
      <w:r>
        <w:rPr>
          <w:rFonts w:ascii="Times New Roman" w:hAnsi="Times New Roman" w:cs="Times New Roman"/>
          <w:sz w:val="24"/>
          <w:szCs w:val="24"/>
        </w:rPr>
        <w:t xml:space="preserve">. aktivirana je </w:t>
      </w:r>
      <w:r w:rsidR="00C90F47" w:rsidRPr="00C90F47">
        <w:rPr>
          <w:rFonts w:ascii="Times New Roman" w:hAnsi="Times New Roman" w:cs="Times New Roman"/>
          <w:sz w:val="24"/>
          <w:szCs w:val="24"/>
        </w:rPr>
        <w:t>ostala nematerijalna proizvedena imovina u pripremi (implementacija, migracija podataka i prijenos svih funkcionalnosti s računovodstvenog sustava MS Dynamics NAV na Business Central)</w:t>
      </w:r>
      <w:r>
        <w:rPr>
          <w:rFonts w:ascii="Times New Roman" w:hAnsi="Times New Roman" w:cs="Times New Roman"/>
          <w:sz w:val="24"/>
          <w:szCs w:val="24"/>
        </w:rPr>
        <w:t>.</w:t>
      </w:r>
    </w:p>
    <w:p w14:paraId="6275C1D5" w14:textId="77777777" w:rsidR="006A7AD0" w:rsidRPr="00614260" w:rsidRDefault="006A7AD0"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Proizvedena kratkotrajna imovina </w:t>
      </w:r>
      <w:r w:rsidRPr="00614260">
        <w:rPr>
          <w:rFonts w:ascii="Times New Roman" w:hAnsi="Times New Roman" w:cs="Times New Roman"/>
          <w:b/>
          <w:sz w:val="24"/>
          <w:szCs w:val="24"/>
        </w:rPr>
        <w:t>(06)</w:t>
      </w:r>
    </w:p>
    <w:p w14:paraId="5A99E909" w14:textId="77777777" w:rsidR="00614260" w:rsidRPr="00614260" w:rsidRDefault="00E11A37"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66E953B5" w14:textId="77777777" w:rsidR="00917194" w:rsidRPr="00917194" w:rsidRDefault="00917194" w:rsidP="00917194">
      <w:pPr>
        <w:pStyle w:val="ListParagraph"/>
        <w:ind w:left="420"/>
        <w:rPr>
          <w:rFonts w:ascii="Times New Roman" w:hAnsi="Times New Roman" w:cs="Times New Roman"/>
          <w:b/>
          <w:sz w:val="24"/>
          <w:szCs w:val="24"/>
        </w:rPr>
      </w:pPr>
    </w:p>
    <w:p w14:paraId="203D381F" w14:textId="77777777" w:rsidR="00917194" w:rsidRPr="00917194" w:rsidRDefault="00917194" w:rsidP="00917194">
      <w:pPr>
        <w:pStyle w:val="ListParagraph"/>
        <w:ind w:left="420"/>
        <w:rPr>
          <w:rFonts w:ascii="Times New Roman" w:hAnsi="Times New Roman" w:cs="Times New Roman"/>
          <w:b/>
          <w:sz w:val="24"/>
          <w:szCs w:val="24"/>
        </w:rPr>
      </w:pPr>
    </w:p>
    <w:p w14:paraId="5D8DE43F" w14:textId="77777777" w:rsidR="0069302A" w:rsidRPr="00614260" w:rsidRDefault="0069302A" w:rsidP="000C01F8">
      <w:pPr>
        <w:pStyle w:val="ListParagraph"/>
        <w:numPr>
          <w:ilvl w:val="0"/>
          <w:numId w:val="3"/>
        </w:numPr>
        <w:rPr>
          <w:rFonts w:ascii="Times New Roman" w:hAnsi="Times New Roman" w:cs="Times New Roman"/>
          <w:b/>
          <w:sz w:val="24"/>
          <w:szCs w:val="24"/>
        </w:rPr>
      </w:pPr>
      <w:r w:rsidRPr="004C242E">
        <w:rPr>
          <w:rFonts w:ascii="Times New Roman" w:hAnsi="Times New Roman" w:cs="Times New Roman"/>
          <w:sz w:val="24"/>
          <w:szCs w:val="24"/>
        </w:rPr>
        <w:lastRenderedPageBreak/>
        <w:t>Novac u</w:t>
      </w:r>
      <w:r w:rsidR="006A7AD0" w:rsidRPr="004C242E">
        <w:rPr>
          <w:rFonts w:ascii="Times New Roman" w:hAnsi="Times New Roman" w:cs="Times New Roman"/>
          <w:sz w:val="24"/>
          <w:szCs w:val="24"/>
        </w:rPr>
        <w:t xml:space="preserve"> banci,</w:t>
      </w:r>
      <w:r w:rsidRPr="004C242E">
        <w:rPr>
          <w:rFonts w:ascii="Times New Roman" w:hAnsi="Times New Roman" w:cs="Times New Roman"/>
          <w:sz w:val="24"/>
          <w:szCs w:val="24"/>
        </w:rPr>
        <w:t xml:space="preserve"> blagajni</w:t>
      </w:r>
      <w:r>
        <w:rPr>
          <w:rFonts w:ascii="Times New Roman" w:hAnsi="Times New Roman" w:cs="Times New Roman"/>
          <w:sz w:val="24"/>
          <w:szCs w:val="24"/>
        </w:rPr>
        <w:t xml:space="preserve"> </w:t>
      </w:r>
      <w:r w:rsidRPr="00614260">
        <w:rPr>
          <w:rFonts w:ascii="Times New Roman" w:hAnsi="Times New Roman" w:cs="Times New Roman"/>
          <w:b/>
          <w:sz w:val="24"/>
          <w:szCs w:val="24"/>
        </w:rPr>
        <w:t>(11)</w:t>
      </w:r>
    </w:p>
    <w:p w14:paraId="277A26E5" w14:textId="0DD319C3" w:rsidR="00614260" w:rsidRPr="00614260" w:rsidRDefault="00536E23"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Stanje n</w:t>
      </w:r>
      <w:r w:rsidR="00E11A37" w:rsidRPr="00E11A37">
        <w:rPr>
          <w:rFonts w:ascii="Times New Roman" w:hAnsi="Times New Roman" w:cs="Times New Roman"/>
          <w:sz w:val="24"/>
          <w:szCs w:val="24"/>
        </w:rPr>
        <w:t>o</w:t>
      </w:r>
      <w:r>
        <w:rPr>
          <w:rFonts w:ascii="Times New Roman" w:hAnsi="Times New Roman" w:cs="Times New Roman"/>
          <w:sz w:val="24"/>
          <w:szCs w:val="24"/>
        </w:rPr>
        <w:t>vca</w:t>
      </w:r>
      <w:r w:rsidR="00F32CE7">
        <w:rPr>
          <w:rFonts w:ascii="Times New Roman" w:hAnsi="Times New Roman" w:cs="Times New Roman"/>
          <w:sz w:val="24"/>
          <w:szCs w:val="24"/>
        </w:rPr>
        <w:t xml:space="preserve"> na računu kod tuzemne poslovne banke iznosi</w:t>
      </w:r>
      <w:r w:rsidR="00E11A37" w:rsidRPr="00E11A37">
        <w:rPr>
          <w:rFonts w:ascii="Times New Roman" w:hAnsi="Times New Roman" w:cs="Times New Roman"/>
          <w:sz w:val="24"/>
          <w:szCs w:val="24"/>
        </w:rPr>
        <w:t xml:space="preserve"> </w:t>
      </w:r>
      <w:r w:rsidR="00BE114C" w:rsidRPr="00BE114C">
        <w:rPr>
          <w:rFonts w:ascii="Times New Roman" w:hAnsi="Times New Roman" w:cs="Times New Roman"/>
          <w:sz w:val="24"/>
          <w:szCs w:val="24"/>
        </w:rPr>
        <w:t>4.722.442,50</w:t>
      </w:r>
      <w:r w:rsidR="00F1707B">
        <w:rPr>
          <w:rFonts w:ascii="Times New Roman" w:hAnsi="Times New Roman" w:cs="Times New Roman"/>
          <w:sz w:val="24"/>
          <w:szCs w:val="24"/>
        </w:rPr>
        <w:t xml:space="preserve"> EUR</w:t>
      </w:r>
      <w:r w:rsidR="00E11A37" w:rsidRPr="00E11A37">
        <w:rPr>
          <w:rFonts w:ascii="Times New Roman" w:hAnsi="Times New Roman" w:cs="Times New Roman"/>
          <w:sz w:val="24"/>
          <w:szCs w:val="24"/>
        </w:rPr>
        <w:t xml:space="preserve">. </w:t>
      </w:r>
      <w:r w:rsidR="00F1707B">
        <w:rPr>
          <w:rFonts w:ascii="Times New Roman" w:hAnsi="Times New Roman" w:cs="Times New Roman"/>
          <w:sz w:val="24"/>
          <w:szCs w:val="24"/>
        </w:rPr>
        <w:t xml:space="preserve">Stanje novca </w:t>
      </w:r>
      <w:r w:rsidR="006156F8">
        <w:rPr>
          <w:rFonts w:ascii="Times New Roman" w:hAnsi="Times New Roman" w:cs="Times New Roman"/>
          <w:sz w:val="24"/>
          <w:szCs w:val="24"/>
        </w:rPr>
        <w:t xml:space="preserve">na računu </w:t>
      </w:r>
      <w:r w:rsidR="00F1707B">
        <w:rPr>
          <w:rFonts w:ascii="Times New Roman" w:hAnsi="Times New Roman" w:cs="Times New Roman"/>
          <w:sz w:val="24"/>
          <w:szCs w:val="24"/>
        </w:rPr>
        <w:t xml:space="preserve">u banci je </w:t>
      </w:r>
      <w:r w:rsidR="00BE114C">
        <w:rPr>
          <w:rFonts w:ascii="Times New Roman" w:hAnsi="Times New Roman" w:cs="Times New Roman"/>
          <w:sz w:val="24"/>
          <w:szCs w:val="24"/>
        </w:rPr>
        <w:t>veće</w:t>
      </w:r>
      <w:r w:rsidR="00F1707B">
        <w:rPr>
          <w:rFonts w:ascii="Times New Roman" w:hAnsi="Times New Roman" w:cs="Times New Roman"/>
          <w:sz w:val="24"/>
          <w:szCs w:val="24"/>
        </w:rPr>
        <w:t xml:space="preserve"> u odnosu na stanje 31. prosinca 202</w:t>
      </w:r>
      <w:r w:rsidR="00BE114C">
        <w:rPr>
          <w:rFonts w:ascii="Times New Roman" w:hAnsi="Times New Roman" w:cs="Times New Roman"/>
          <w:sz w:val="24"/>
          <w:szCs w:val="24"/>
        </w:rPr>
        <w:t>3</w:t>
      </w:r>
      <w:r w:rsidR="00F1707B">
        <w:rPr>
          <w:rFonts w:ascii="Times New Roman" w:hAnsi="Times New Roman" w:cs="Times New Roman"/>
          <w:sz w:val="24"/>
          <w:szCs w:val="24"/>
        </w:rPr>
        <w:t>. (</w:t>
      </w:r>
      <w:r w:rsidR="00BE114C" w:rsidRPr="00BE114C">
        <w:rPr>
          <w:rFonts w:ascii="Times New Roman" w:hAnsi="Times New Roman" w:cs="Times New Roman"/>
          <w:sz w:val="24"/>
          <w:szCs w:val="24"/>
        </w:rPr>
        <w:t>2.509.393,48</w:t>
      </w:r>
      <w:r w:rsidR="00BE114C">
        <w:rPr>
          <w:rFonts w:ascii="Times New Roman" w:hAnsi="Times New Roman" w:cs="Times New Roman"/>
          <w:sz w:val="24"/>
          <w:szCs w:val="24"/>
        </w:rPr>
        <w:t xml:space="preserve"> EUR)</w:t>
      </w:r>
      <w:r w:rsidR="004C242E">
        <w:rPr>
          <w:rFonts w:ascii="Times New Roman" w:hAnsi="Times New Roman" w:cs="Times New Roman"/>
          <w:sz w:val="24"/>
          <w:szCs w:val="24"/>
        </w:rPr>
        <w:t xml:space="preserve"> zbog veće naplate prihoda po posebnim propisima</w:t>
      </w:r>
      <w:r w:rsidR="006156F8">
        <w:rPr>
          <w:rFonts w:ascii="Times New Roman" w:hAnsi="Times New Roman" w:cs="Times New Roman"/>
          <w:sz w:val="24"/>
          <w:szCs w:val="24"/>
        </w:rPr>
        <w:t xml:space="preserve"> tijekom 2024</w:t>
      </w:r>
      <w:r w:rsidR="004C242E">
        <w:rPr>
          <w:rFonts w:ascii="Times New Roman" w:hAnsi="Times New Roman" w:cs="Times New Roman"/>
          <w:sz w:val="24"/>
          <w:szCs w:val="24"/>
        </w:rPr>
        <w:t>.</w:t>
      </w:r>
    </w:p>
    <w:p w14:paraId="1432E926" w14:textId="77777777" w:rsidR="0069302A" w:rsidRPr="00614260" w:rsidRDefault="0069302A"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Depoziti, jamčevni polozi i potraživanja od zaposlenih te za više plaćene poreze i ostalo </w:t>
      </w:r>
      <w:r w:rsidRPr="00614260">
        <w:rPr>
          <w:rFonts w:ascii="Times New Roman" w:hAnsi="Times New Roman" w:cs="Times New Roman"/>
          <w:b/>
          <w:sz w:val="24"/>
          <w:szCs w:val="24"/>
        </w:rPr>
        <w:t>(12)</w:t>
      </w:r>
    </w:p>
    <w:p w14:paraId="00271500" w14:textId="61B96DF0" w:rsidR="00E11A37" w:rsidRPr="00E11A37" w:rsidRDefault="00E11A37" w:rsidP="00E11A3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E11A37">
        <w:rPr>
          <w:rFonts w:ascii="Times New Roman" w:hAnsi="Times New Roman" w:cs="Times New Roman"/>
          <w:sz w:val="24"/>
          <w:szCs w:val="24"/>
        </w:rPr>
        <w:t xml:space="preserve">Jamčevni polozi </w:t>
      </w:r>
      <w:r w:rsidR="00B95A71">
        <w:rPr>
          <w:rFonts w:ascii="Times New Roman" w:hAnsi="Times New Roman" w:cs="Times New Roman"/>
          <w:sz w:val="24"/>
          <w:szCs w:val="24"/>
        </w:rPr>
        <w:t xml:space="preserve">u iznosu od </w:t>
      </w:r>
      <w:r w:rsidR="00534135" w:rsidRPr="00534135">
        <w:rPr>
          <w:rFonts w:ascii="Times New Roman" w:hAnsi="Times New Roman" w:cs="Times New Roman"/>
          <w:sz w:val="24"/>
          <w:szCs w:val="24"/>
        </w:rPr>
        <w:t>99</w:t>
      </w:r>
      <w:r w:rsidR="00534135">
        <w:rPr>
          <w:rFonts w:ascii="Times New Roman" w:hAnsi="Times New Roman" w:cs="Times New Roman"/>
          <w:sz w:val="24"/>
          <w:szCs w:val="24"/>
        </w:rPr>
        <w:t>.</w:t>
      </w:r>
      <w:r w:rsidR="00534135" w:rsidRPr="00534135">
        <w:rPr>
          <w:rFonts w:ascii="Times New Roman" w:hAnsi="Times New Roman" w:cs="Times New Roman"/>
          <w:sz w:val="24"/>
          <w:szCs w:val="24"/>
        </w:rPr>
        <w:t>556,47</w:t>
      </w:r>
      <w:r w:rsidR="00B95A71">
        <w:rPr>
          <w:rFonts w:ascii="Times New Roman" w:hAnsi="Times New Roman" w:cs="Times New Roman"/>
          <w:sz w:val="24"/>
          <w:szCs w:val="24"/>
        </w:rPr>
        <w:t xml:space="preserve"> EUR </w:t>
      </w:r>
      <w:r w:rsidRPr="00E11A37">
        <w:rPr>
          <w:rFonts w:ascii="Times New Roman" w:hAnsi="Times New Roman" w:cs="Times New Roman"/>
          <w:sz w:val="24"/>
          <w:szCs w:val="24"/>
        </w:rPr>
        <w:t xml:space="preserve">dani </w:t>
      </w:r>
      <w:r w:rsidR="00B95A71">
        <w:rPr>
          <w:rFonts w:ascii="Times New Roman" w:hAnsi="Times New Roman" w:cs="Times New Roman"/>
          <w:sz w:val="24"/>
          <w:szCs w:val="24"/>
        </w:rPr>
        <w:t xml:space="preserve">su </w:t>
      </w:r>
      <w:r w:rsidRPr="00E11A37">
        <w:rPr>
          <w:rFonts w:ascii="Times New Roman" w:hAnsi="Times New Roman" w:cs="Times New Roman"/>
          <w:sz w:val="24"/>
          <w:szCs w:val="24"/>
        </w:rPr>
        <w:t xml:space="preserve">zakupodavcu </w:t>
      </w:r>
      <w:r w:rsidR="00391AF1">
        <w:rPr>
          <w:rFonts w:ascii="Times New Roman" w:hAnsi="Times New Roman" w:cs="Times New Roman"/>
          <w:sz w:val="24"/>
          <w:szCs w:val="24"/>
        </w:rPr>
        <w:t xml:space="preserve">poslovnog prostora Sky-office u Zagrebu </w:t>
      </w:r>
      <w:r w:rsidRPr="00E11A37">
        <w:rPr>
          <w:rFonts w:ascii="Times New Roman" w:hAnsi="Times New Roman" w:cs="Times New Roman"/>
          <w:sz w:val="24"/>
          <w:szCs w:val="24"/>
        </w:rPr>
        <w:t>kao jamstvo za uredno plaćanje zakupa i zajedničkih troškova</w:t>
      </w:r>
      <w:r w:rsidR="00391AF1">
        <w:rPr>
          <w:rFonts w:ascii="Times New Roman" w:hAnsi="Times New Roman" w:cs="Times New Roman"/>
          <w:sz w:val="24"/>
          <w:szCs w:val="24"/>
        </w:rPr>
        <w:t>.</w:t>
      </w:r>
      <w:r w:rsidR="001616CF">
        <w:rPr>
          <w:rFonts w:ascii="Times New Roman" w:hAnsi="Times New Roman" w:cs="Times New Roman"/>
          <w:sz w:val="24"/>
          <w:szCs w:val="24"/>
        </w:rPr>
        <w:t xml:space="preserve"> Temeljem Ugovora o zakupu iz 2022. smanjen je iznos osiguranja plaćanja u odnosu na ranije sklopljene Ugovore o zakupu pa se zakupodavac obvezao vratiti HAKOM-u razliku novčanog pologa sukcesivno u ratama. U 2024. je izvršen povrat dijela novčanog pologa u iznosu od 99.556,47 EUR.</w:t>
      </w:r>
    </w:p>
    <w:p w14:paraId="765D4B55" w14:textId="3BD29DDC" w:rsidR="00614260" w:rsidRPr="00614260" w:rsidRDefault="00E11A37"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E11A37">
        <w:rPr>
          <w:rFonts w:ascii="Times New Roman" w:hAnsi="Times New Roman" w:cs="Times New Roman"/>
          <w:sz w:val="24"/>
          <w:szCs w:val="24"/>
        </w:rPr>
        <w:t xml:space="preserve">Ostala potraživanja se odnose na potraživanja za naknade koje se refundiraju (HZZO) u iznosu od </w:t>
      </w:r>
      <w:r w:rsidR="00B34DBC" w:rsidRPr="00B34DBC">
        <w:rPr>
          <w:rFonts w:ascii="Times New Roman" w:hAnsi="Times New Roman" w:cs="Times New Roman"/>
          <w:sz w:val="24"/>
          <w:szCs w:val="24"/>
        </w:rPr>
        <w:t>1.863,91</w:t>
      </w:r>
      <w:r w:rsidR="004015AC">
        <w:rPr>
          <w:rFonts w:ascii="Times New Roman" w:hAnsi="Times New Roman" w:cs="Times New Roman"/>
          <w:sz w:val="24"/>
          <w:szCs w:val="24"/>
        </w:rPr>
        <w:t xml:space="preserve"> EUR</w:t>
      </w:r>
      <w:r w:rsidR="00776393">
        <w:rPr>
          <w:rFonts w:ascii="Times New Roman" w:hAnsi="Times New Roman" w:cs="Times New Roman"/>
          <w:sz w:val="24"/>
          <w:szCs w:val="24"/>
        </w:rPr>
        <w:t>, potraživanja za predujmove</w:t>
      </w:r>
      <w:r w:rsidR="00A76096">
        <w:rPr>
          <w:rFonts w:ascii="Times New Roman" w:hAnsi="Times New Roman" w:cs="Times New Roman"/>
          <w:sz w:val="24"/>
          <w:szCs w:val="24"/>
        </w:rPr>
        <w:t xml:space="preserve"> (</w:t>
      </w:r>
      <w:r w:rsidR="00B34DBC" w:rsidRPr="00B34DBC">
        <w:rPr>
          <w:rFonts w:ascii="Times New Roman" w:hAnsi="Times New Roman" w:cs="Times New Roman"/>
          <w:sz w:val="24"/>
          <w:szCs w:val="24"/>
        </w:rPr>
        <w:t>8.162,96</w:t>
      </w:r>
      <w:r w:rsidR="00A76096">
        <w:rPr>
          <w:rFonts w:ascii="Times New Roman" w:hAnsi="Times New Roman" w:cs="Times New Roman"/>
          <w:sz w:val="24"/>
          <w:szCs w:val="24"/>
        </w:rPr>
        <w:t xml:space="preserve"> EUR)</w:t>
      </w:r>
      <w:r w:rsidRPr="00E11A37">
        <w:rPr>
          <w:rFonts w:ascii="Times New Roman" w:hAnsi="Times New Roman" w:cs="Times New Roman"/>
          <w:sz w:val="24"/>
          <w:szCs w:val="24"/>
        </w:rPr>
        <w:t xml:space="preserve"> i na ostala nespomenuta potraživanja – Državni proračun u iznosu od </w:t>
      </w:r>
      <w:r w:rsidR="00B34DBC" w:rsidRPr="00B34DBC">
        <w:rPr>
          <w:rFonts w:ascii="Times New Roman" w:hAnsi="Times New Roman" w:cs="Times New Roman"/>
          <w:sz w:val="24"/>
          <w:szCs w:val="24"/>
        </w:rPr>
        <w:t>91.365,99</w:t>
      </w:r>
      <w:r w:rsidR="004015AC">
        <w:rPr>
          <w:rFonts w:ascii="Times New Roman" w:hAnsi="Times New Roman" w:cs="Times New Roman"/>
          <w:sz w:val="24"/>
          <w:szCs w:val="24"/>
        </w:rPr>
        <w:t xml:space="preserve"> EUR</w:t>
      </w:r>
      <w:r w:rsidRPr="00E11A37">
        <w:rPr>
          <w:rFonts w:ascii="Times New Roman" w:hAnsi="Times New Roman" w:cs="Times New Roman"/>
          <w:sz w:val="24"/>
          <w:szCs w:val="24"/>
        </w:rPr>
        <w:t xml:space="preserve"> koja se odnose na duplo plaćene račune Državnog proračuna pri čemu se preplaćeni iznos na zahtjev vraća iz Državnog proračuna ili sredstva ostaju za podmirenje novih računa.</w:t>
      </w:r>
      <w:r w:rsidR="00B34DBC">
        <w:rPr>
          <w:rFonts w:ascii="Times New Roman" w:hAnsi="Times New Roman" w:cs="Times New Roman"/>
          <w:sz w:val="24"/>
          <w:szCs w:val="24"/>
        </w:rPr>
        <w:t xml:space="preserve"> </w:t>
      </w:r>
    </w:p>
    <w:p w14:paraId="741FEDC5" w14:textId="77777777" w:rsidR="0069302A" w:rsidRDefault="0069302A" w:rsidP="000C01F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Potraživanja za dane zajmove </w:t>
      </w:r>
      <w:r w:rsidRPr="00D649D7">
        <w:rPr>
          <w:rFonts w:ascii="Times New Roman" w:hAnsi="Times New Roman" w:cs="Times New Roman"/>
          <w:b/>
          <w:sz w:val="24"/>
          <w:szCs w:val="24"/>
        </w:rPr>
        <w:t>(13)</w:t>
      </w:r>
    </w:p>
    <w:p w14:paraId="07F18A64" w14:textId="77777777" w:rsidR="00614260" w:rsidRDefault="00E11A37"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5856E07D" w14:textId="77777777" w:rsidR="0069302A" w:rsidRPr="00D649D7" w:rsidRDefault="0069302A"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Vrijednosni papiri </w:t>
      </w:r>
      <w:r w:rsidRPr="00D649D7">
        <w:rPr>
          <w:rFonts w:ascii="Times New Roman" w:hAnsi="Times New Roman" w:cs="Times New Roman"/>
          <w:b/>
          <w:sz w:val="24"/>
          <w:szCs w:val="24"/>
        </w:rPr>
        <w:t>(14)</w:t>
      </w:r>
    </w:p>
    <w:p w14:paraId="17EF042A" w14:textId="77777777" w:rsidR="00614260" w:rsidRPr="00614260" w:rsidRDefault="00E11A37"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477F7030" w14:textId="77777777" w:rsidR="0069302A" w:rsidRPr="00D649D7" w:rsidRDefault="0069302A"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Dionice i udjeli u glavnici </w:t>
      </w:r>
      <w:r w:rsidRPr="00D649D7">
        <w:rPr>
          <w:rFonts w:ascii="Times New Roman" w:hAnsi="Times New Roman" w:cs="Times New Roman"/>
          <w:b/>
          <w:sz w:val="24"/>
          <w:szCs w:val="24"/>
        </w:rPr>
        <w:t>(15)</w:t>
      </w:r>
    </w:p>
    <w:p w14:paraId="7EFFAC5D" w14:textId="77777777" w:rsidR="00614260" w:rsidRPr="00614260" w:rsidRDefault="00E11A37"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31845E34" w14:textId="77777777" w:rsidR="0069302A" w:rsidRDefault="0069302A" w:rsidP="000C01F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Potraživanja za prihode poslovanja </w:t>
      </w:r>
      <w:r w:rsidRPr="00D649D7">
        <w:rPr>
          <w:rFonts w:ascii="Times New Roman" w:hAnsi="Times New Roman" w:cs="Times New Roman"/>
          <w:b/>
          <w:sz w:val="24"/>
          <w:szCs w:val="24"/>
        </w:rPr>
        <w:t>(16)</w:t>
      </w:r>
    </w:p>
    <w:p w14:paraId="3E1EB274" w14:textId="290FEC55" w:rsidR="00E11A37" w:rsidRPr="00E11A37" w:rsidRDefault="00E11A37" w:rsidP="00E11A3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E11A37">
        <w:rPr>
          <w:rFonts w:ascii="Times New Roman" w:hAnsi="Times New Roman" w:cs="Times New Roman"/>
          <w:sz w:val="24"/>
          <w:szCs w:val="24"/>
        </w:rPr>
        <w:t xml:space="preserve">Potraživanja za prihode poslovanja iznose </w:t>
      </w:r>
      <w:r w:rsidR="00990AB1" w:rsidRPr="00990AB1">
        <w:rPr>
          <w:rFonts w:ascii="Times New Roman" w:hAnsi="Times New Roman" w:cs="Times New Roman"/>
          <w:sz w:val="24"/>
          <w:szCs w:val="24"/>
        </w:rPr>
        <w:t>4.746.279,90</w:t>
      </w:r>
      <w:r w:rsidR="00DC5FB8">
        <w:rPr>
          <w:rFonts w:ascii="Times New Roman" w:hAnsi="Times New Roman" w:cs="Times New Roman"/>
          <w:sz w:val="24"/>
          <w:szCs w:val="24"/>
        </w:rPr>
        <w:t xml:space="preserve"> EUR</w:t>
      </w:r>
      <w:r w:rsidRPr="00E11A37">
        <w:rPr>
          <w:rFonts w:ascii="Times New Roman" w:hAnsi="Times New Roman" w:cs="Times New Roman"/>
          <w:sz w:val="24"/>
          <w:szCs w:val="24"/>
        </w:rPr>
        <w:t xml:space="preserve">. Najznačajnija su potraživanja za prihode po posebnim propisima koja se odnose na potraživanja </w:t>
      </w:r>
      <w:r w:rsidR="007376C8">
        <w:rPr>
          <w:rFonts w:ascii="Times New Roman" w:hAnsi="Times New Roman" w:cs="Times New Roman"/>
          <w:sz w:val="24"/>
          <w:szCs w:val="24"/>
        </w:rPr>
        <w:t xml:space="preserve">za prihode </w:t>
      </w:r>
      <w:r w:rsidRPr="00E11A37">
        <w:rPr>
          <w:rFonts w:ascii="Times New Roman" w:hAnsi="Times New Roman" w:cs="Times New Roman"/>
          <w:sz w:val="24"/>
          <w:szCs w:val="24"/>
        </w:rPr>
        <w:t>od frekvencija, od adresa i brojeva</w:t>
      </w:r>
      <w:r w:rsidR="00457677">
        <w:rPr>
          <w:rFonts w:ascii="Times New Roman" w:hAnsi="Times New Roman" w:cs="Times New Roman"/>
          <w:sz w:val="24"/>
          <w:szCs w:val="24"/>
        </w:rPr>
        <w:t>, posebnih ovlaštenja za pravne osobe</w:t>
      </w:r>
      <w:r w:rsidRPr="00E11A37">
        <w:rPr>
          <w:rFonts w:ascii="Times New Roman" w:hAnsi="Times New Roman" w:cs="Times New Roman"/>
          <w:sz w:val="24"/>
          <w:szCs w:val="24"/>
        </w:rPr>
        <w:t xml:space="preserve"> te tehničkog pregleda. </w:t>
      </w:r>
      <w:r w:rsidR="00990AB1">
        <w:rPr>
          <w:rFonts w:ascii="Times New Roman" w:hAnsi="Times New Roman" w:cs="Times New Roman"/>
          <w:sz w:val="24"/>
          <w:szCs w:val="24"/>
        </w:rPr>
        <w:t xml:space="preserve"> </w:t>
      </w:r>
    </w:p>
    <w:p w14:paraId="3AB0E382" w14:textId="42380726" w:rsidR="0003552A" w:rsidRPr="000A493E" w:rsidRDefault="0003552A" w:rsidP="00E11A3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3664B">
        <w:rPr>
          <w:rFonts w:ascii="Times New Roman" w:hAnsi="Times New Roman" w:cs="Times New Roman"/>
          <w:sz w:val="24"/>
          <w:szCs w:val="24"/>
        </w:rPr>
        <w:t xml:space="preserve">Na </w:t>
      </w:r>
      <w:r w:rsidR="001F7A4D" w:rsidRPr="0013664B">
        <w:rPr>
          <w:rFonts w:ascii="Times New Roman" w:hAnsi="Times New Roman" w:cs="Times New Roman"/>
          <w:sz w:val="24"/>
          <w:szCs w:val="24"/>
        </w:rPr>
        <w:t>smanjenje</w:t>
      </w:r>
      <w:r w:rsidRPr="0013664B">
        <w:rPr>
          <w:rFonts w:ascii="Times New Roman" w:hAnsi="Times New Roman" w:cs="Times New Roman"/>
          <w:sz w:val="24"/>
          <w:szCs w:val="24"/>
        </w:rPr>
        <w:t xml:space="preserve"> </w:t>
      </w:r>
      <w:r w:rsidR="000A493E" w:rsidRPr="0013664B">
        <w:rPr>
          <w:rFonts w:ascii="Times New Roman" w:hAnsi="Times New Roman" w:cs="Times New Roman"/>
          <w:sz w:val="24"/>
          <w:szCs w:val="24"/>
        </w:rPr>
        <w:t>potraživanja</w:t>
      </w:r>
      <w:r w:rsidRPr="0013664B">
        <w:rPr>
          <w:rFonts w:ascii="Times New Roman" w:hAnsi="Times New Roman" w:cs="Times New Roman"/>
          <w:sz w:val="24"/>
          <w:szCs w:val="24"/>
        </w:rPr>
        <w:t xml:space="preserve"> </w:t>
      </w:r>
      <w:r w:rsidR="008B348A">
        <w:rPr>
          <w:rFonts w:ascii="Times New Roman" w:hAnsi="Times New Roman" w:cs="Times New Roman"/>
          <w:sz w:val="24"/>
          <w:szCs w:val="24"/>
        </w:rPr>
        <w:t xml:space="preserve">evidentiranih </w:t>
      </w:r>
      <w:r w:rsidR="00417512">
        <w:rPr>
          <w:rFonts w:ascii="Times New Roman" w:hAnsi="Times New Roman" w:cs="Times New Roman"/>
          <w:sz w:val="24"/>
          <w:szCs w:val="24"/>
        </w:rPr>
        <w:t xml:space="preserve">31. prosinca 2024. u odnosu na 31. prosinca 2023. </w:t>
      </w:r>
      <w:r w:rsidRPr="0013664B">
        <w:rPr>
          <w:rFonts w:ascii="Times New Roman" w:hAnsi="Times New Roman" w:cs="Times New Roman"/>
          <w:sz w:val="24"/>
          <w:szCs w:val="24"/>
        </w:rPr>
        <w:t xml:space="preserve">je </w:t>
      </w:r>
      <w:r w:rsidR="0013664B" w:rsidRPr="0013664B">
        <w:rPr>
          <w:rFonts w:ascii="Times New Roman" w:hAnsi="Times New Roman" w:cs="Times New Roman"/>
          <w:sz w:val="24"/>
          <w:szCs w:val="24"/>
        </w:rPr>
        <w:t xml:space="preserve">najvećim dijelom </w:t>
      </w:r>
      <w:r w:rsidRPr="0013664B">
        <w:rPr>
          <w:rFonts w:ascii="Times New Roman" w:hAnsi="Times New Roman" w:cs="Times New Roman"/>
          <w:sz w:val="24"/>
          <w:szCs w:val="24"/>
        </w:rPr>
        <w:t>utjecalo</w:t>
      </w:r>
      <w:r w:rsidR="00A40C94" w:rsidRPr="0013664B">
        <w:rPr>
          <w:rFonts w:ascii="Times New Roman" w:hAnsi="Times New Roman" w:cs="Times New Roman"/>
          <w:sz w:val="24"/>
          <w:szCs w:val="24"/>
        </w:rPr>
        <w:t xml:space="preserve"> smanjenje potraživanja</w:t>
      </w:r>
      <w:r w:rsidR="00E80C12">
        <w:rPr>
          <w:rFonts w:ascii="Times New Roman" w:hAnsi="Times New Roman" w:cs="Times New Roman"/>
          <w:sz w:val="24"/>
          <w:szCs w:val="24"/>
        </w:rPr>
        <w:t xml:space="preserve"> </w:t>
      </w:r>
      <w:r w:rsidR="008B348A">
        <w:rPr>
          <w:rFonts w:ascii="Times New Roman" w:hAnsi="Times New Roman" w:cs="Times New Roman"/>
          <w:sz w:val="24"/>
          <w:szCs w:val="24"/>
        </w:rPr>
        <w:t xml:space="preserve">za prihode </w:t>
      </w:r>
      <w:r w:rsidR="00E80C12">
        <w:rPr>
          <w:rFonts w:ascii="Times New Roman" w:hAnsi="Times New Roman" w:cs="Times New Roman"/>
          <w:sz w:val="24"/>
          <w:szCs w:val="24"/>
        </w:rPr>
        <w:t xml:space="preserve">od frekvencija za javnu </w:t>
      </w:r>
      <w:r w:rsidR="000767DF" w:rsidRPr="000767DF">
        <w:rPr>
          <w:rFonts w:ascii="Times New Roman" w:hAnsi="Times New Roman" w:cs="Times New Roman"/>
          <w:sz w:val="24"/>
          <w:szCs w:val="24"/>
        </w:rPr>
        <w:t xml:space="preserve">elektroničku komunikacijsku </w:t>
      </w:r>
      <w:r w:rsidR="00E80C12">
        <w:rPr>
          <w:rFonts w:ascii="Times New Roman" w:hAnsi="Times New Roman" w:cs="Times New Roman"/>
          <w:sz w:val="24"/>
          <w:szCs w:val="24"/>
        </w:rPr>
        <w:t>mrežu (</w:t>
      </w:r>
      <w:r w:rsidR="00F145F7">
        <w:rPr>
          <w:rFonts w:ascii="Times New Roman" w:hAnsi="Times New Roman" w:cs="Times New Roman"/>
          <w:sz w:val="24"/>
          <w:szCs w:val="24"/>
        </w:rPr>
        <w:t xml:space="preserve">Državni </w:t>
      </w:r>
      <w:r w:rsidR="00A40C94" w:rsidRPr="0013664B">
        <w:rPr>
          <w:rFonts w:ascii="Times New Roman" w:hAnsi="Times New Roman" w:cs="Times New Roman"/>
          <w:sz w:val="24"/>
          <w:szCs w:val="24"/>
        </w:rPr>
        <w:t>proračun)</w:t>
      </w:r>
      <w:r w:rsidR="0062060A" w:rsidRPr="0013664B">
        <w:rPr>
          <w:rFonts w:ascii="Times New Roman" w:hAnsi="Times New Roman" w:cs="Times New Roman"/>
          <w:sz w:val="24"/>
          <w:szCs w:val="24"/>
        </w:rPr>
        <w:t>.</w:t>
      </w:r>
      <w:r w:rsidRPr="001F7A4D">
        <w:rPr>
          <w:rFonts w:ascii="Times New Roman" w:hAnsi="Times New Roman" w:cs="Times New Roman"/>
          <w:sz w:val="24"/>
          <w:szCs w:val="24"/>
        </w:rPr>
        <w:t xml:space="preserve"> </w:t>
      </w:r>
      <w:r w:rsidR="0091412F">
        <w:rPr>
          <w:rFonts w:ascii="Times New Roman" w:hAnsi="Times New Roman" w:cs="Times New Roman"/>
          <w:sz w:val="24"/>
          <w:szCs w:val="24"/>
        </w:rPr>
        <w:t>Stanje potraživanja na dan 31. prosinca 2023. obuhvaća</w:t>
      </w:r>
      <w:r w:rsidR="0088674F">
        <w:rPr>
          <w:rFonts w:ascii="Times New Roman" w:hAnsi="Times New Roman" w:cs="Times New Roman"/>
          <w:sz w:val="24"/>
          <w:szCs w:val="24"/>
        </w:rPr>
        <w:t>lo je potraživanja za prihode</w:t>
      </w:r>
      <w:r w:rsidR="00207BF1">
        <w:rPr>
          <w:rFonts w:ascii="Times New Roman" w:hAnsi="Times New Roman" w:cs="Times New Roman"/>
          <w:sz w:val="24"/>
          <w:szCs w:val="24"/>
        </w:rPr>
        <w:t xml:space="preserve"> od frekvencija temeljem dozvola izdanih</w:t>
      </w:r>
      <w:r w:rsidR="0091412F">
        <w:rPr>
          <w:rFonts w:ascii="Times New Roman" w:hAnsi="Times New Roman" w:cs="Times New Roman"/>
          <w:sz w:val="24"/>
          <w:szCs w:val="24"/>
        </w:rPr>
        <w:t xml:space="preserve"> 2014. na razdoblje od 10 godina koj</w:t>
      </w:r>
      <w:r w:rsidR="00207BF1">
        <w:rPr>
          <w:rFonts w:ascii="Times New Roman" w:hAnsi="Times New Roman" w:cs="Times New Roman"/>
          <w:sz w:val="24"/>
          <w:szCs w:val="24"/>
        </w:rPr>
        <w:t>a</w:t>
      </w:r>
      <w:r w:rsidR="0091412F">
        <w:rPr>
          <w:rFonts w:ascii="Times New Roman" w:hAnsi="Times New Roman" w:cs="Times New Roman"/>
          <w:sz w:val="24"/>
          <w:szCs w:val="24"/>
        </w:rPr>
        <w:t xml:space="preserve"> </w:t>
      </w:r>
      <w:r w:rsidR="00207BF1">
        <w:rPr>
          <w:rFonts w:ascii="Times New Roman" w:hAnsi="Times New Roman" w:cs="Times New Roman"/>
          <w:sz w:val="24"/>
          <w:szCs w:val="24"/>
        </w:rPr>
        <w:t>su dospijevala</w:t>
      </w:r>
      <w:r w:rsidR="0091412F">
        <w:rPr>
          <w:rFonts w:ascii="Times New Roman" w:hAnsi="Times New Roman" w:cs="Times New Roman"/>
          <w:sz w:val="24"/>
          <w:szCs w:val="24"/>
        </w:rPr>
        <w:t xml:space="preserve"> u siječnju 2024. </w:t>
      </w:r>
      <w:r w:rsidR="00207BF1">
        <w:rPr>
          <w:rFonts w:ascii="Times New Roman" w:hAnsi="Times New Roman" w:cs="Times New Roman"/>
          <w:sz w:val="24"/>
          <w:szCs w:val="24"/>
        </w:rPr>
        <w:t xml:space="preserve">kada su i naplaćena. </w:t>
      </w:r>
      <w:r w:rsidR="0091412F">
        <w:rPr>
          <w:rFonts w:ascii="Times New Roman" w:hAnsi="Times New Roman" w:cs="Times New Roman"/>
          <w:sz w:val="24"/>
          <w:szCs w:val="24"/>
        </w:rPr>
        <w:t>U ožujku 2024.</w:t>
      </w:r>
      <w:r w:rsidR="001B3535">
        <w:rPr>
          <w:rFonts w:ascii="Times New Roman" w:hAnsi="Times New Roman" w:cs="Times New Roman"/>
          <w:sz w:val="24"/>
          <w:szCs w:val="24"/>
        </w:rPr>
        <w:t>,</w:t>
      </w:r>
      <w:r w:rsidR="0091412F">
        <w:rPr>
          <w:rFonts w:ascii="Times New Roman" w:hAnsi="Times New Roman" w:cs="Times New Roman"/>
          <w:sz w:val="24"/>
          <w:szCs w:val="24"/>
        </w:rPr>
        <w:t xml:space="preserve"> nakon </w:t>
      </w:r>
      <w:r w:rsidR="0091412F" w:rsidRPr="002A5564">
        <w:rPr>
          <w:rFonts w:ascii="Times New Roman" w:hAnsi="Times New Roman" w:cs="Times New Roman"/>
          <w:sz w:val="24"/>
          <w:szCs w:val="24"/>
        </w:rPr>
        <w:t xml:space="preserve">provedene javne dražbe </w:t>
      </w:r>
      <w:r w:rsidR="002A5564" w:rsidRPr="002A5564">
        <w:rPr>
          <w:rFonts w:ascii="Times New Roman" w:hAnsi="Times New Roman" w:cs="Times New Roman"/>
          <w:sz w:val="24"/>
          <w:szCs w:val="24"/>
        </w:rPr>
        <w:t xml:space="preserve">za dodjelu radiofrekvencijskog spektra </w:t>
      </w:r>
      <w:r w:rsidR="001B3535" w:rsidRPr="001B3535">
        <w:rPr>
          <w:rFonts w:ascii="Times New Roman" w:hAnsi="Times New Roman" w:cs="Times New Roman"/>
          <w:sz w:val="24"/>
          <w:szCs w:val="24"/>
        </w:rPr>
        <w:t>za mreže pokretnih komunikacija pete generacije 5G</w:t>
      </w:r>
      <w:r w:rsidR="001B3535">
        <w:rPr>
          <w:rFonts w:ascii="Times New Roman" w:hAnsi="Times New Roman" w:cs="Times New Roman"/>
          <w:sz w:val="24"/>
          <w:szCs w:val="24"/>
        </w:rPr>
        <w:t>,</w:t>
      </w:r>
      <w:r w:rsidR="0091412F">
        <w:rPr>
          <w:rFonts w:ascii="Times New Roman" w:hAnsi="Times New Roman" w:cs="Times New Roman"/>
          <w:sz w:val="24"/>
          <w:szCs w:val="24"/>
        </w:rPr>
        <w:t xml:space="preserve"> izdane su nove dozvole koje su </w:t>
      </w:r>
      <w:r w:rsidR="001B3535">
        <w:rPr>
          <w:rFonts w:ascii="Times New Roman" w:hAnsi="Times New Roman" w:cs="Times New Roman"/>
          <w:sz w:val="24"/>
          <w:szCs w:val="24"/>
        </w:rPr>
        <w:t xml:space="preserve">i </w:t>
      </w:r>
      <w:r w:rsidR="0091412F">
        <w:rPr>
          <w:rFonts w:ascii="Times New Roman" w:hAnsi="Times New Roman" w:cs="Times New Roman"/>
          <w:sz w:val="24"/>
          <w:szCs w:val="24"/>
        </w:rPr>
        <w:t>naplaćene tijekom 2024.</w:t>
      </w:r>
    </w:p>
    <w:p w14:paraId="2F14C420" w14:textId="77777777" w:rsidR="00114902" w:rsidRDefault="00E11A37"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E11A37">
        <w:rPr>
          <w:rFonts w:ascii="Times New Roman" w:hAnsi="Times New Roman" w:cs="Times New Roman"/>
          <w:sz w:val="24"/>
          <w:szCs w:val="24"/>
        </w:rPr>
        <w:t>Proveden je ispravak vrijednosti potraživanja sukladno Pravilniku o proračunskom računovodstvu i Računskom planu.</w:t>
      </w:r>
    </w:p>
    <w:p w14:paraId="4AB4C78E" w14:textId="77777777" w:rsidR="006A7AD0" w:rsidRDefault="006A7AD0" w:rsidP="000C01F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Potraživanja od prodaje nefinancijske imovine </w:t>
      </w:r>
      <w:r w:rsidRPr="00D649D7">
        <w:rPr>
          <w:rFonts w:ascii="Times New Roman" w:hAnsi="Times New Roman" w:cs="Times New Roman"/>
          <w:b/>
          <w:sz w:val="24"/>
          <w:szCs w:val="24"/>
        </w:rPr>
        <w:t>(17)</w:t>
      </w:r>
    </w:p>
    <w:p w14:paraId="14587AD0" w14:textId="77777777" w:rsidR="00614260" w:rsidRPr="00614260" w:rsidRDefault="00E11A37" w:rsidP="0061426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563A1CCD" w14:textId="77777777" w:rsidR="006B109C" w:rsidRDefault="006B109C" w:rsidP="006B109C">
      <w:pPr>
        <w:pStyle w:val="ListParagraph"/>
        <w:ind w:left="420"/>
        <w:rPr>
          <w:rFonts w:ascii="Times New Roman" w:hAnsi="Times New Roman" w:cs="Times New Roman"/>
          <w:sz w:val="24"/>
          <w:szCs w:val="24"/>
        </w:rPr>
      </w:pPr>
    </w:p>
    <w:p w14:paraId="216C4A71" w14:textId="77777777" w:rsidR="0069302A" w:rsidRDefault="0069302A" w:rsidP="000C01F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lastRenderedPageBreak/>
        <w:t xml:space="preserve">Rashodi budućih razdoblja i nedospjela naplata prihoda </w:t>
      </w:r>
      <w:r w:rsidRPr="00D649D7">
        <w:rPr>
          <w:rFonts w:ascii="Times New Roman" w:hAnsi="Times New Roman" w:cs="Times New Roman"/>
          <w:b/>
          <w:sz w:val="24"/>
          <w:szCs w:val="24"/>
        </w:rPr>
        <w:t>(19)</w:t>
      </w:r>
    </w:p>
    <w:p w14:paraId="205E023E" w14:textId="1D7EEE63" w:rsidR="008442E7" w:rsidRPr="00D72132" w:rsidRDefault="00E11A37" w:rsidP="00D7213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E11A37">
        <w:rPr>
          <w:rFonts w:ascii="Times New Roman" w:hAnsi="Times New Roman" w:cs="Times New Roman"/>
          <w:sz w:val="24"/>
          <w:szCs w:val="24"/>
        </w:rPr>
        <w:t xml:space="preserve">Unaprijed plaćeni rashodi budućih razdoblja u iznosu od </w:t>
      </w:r>
      <w:r w:rsidR="00517FA2" w:rsidRPr="00517FA2">
        <w:rPr>
          <w:rFonts w:ascii="Times New Roman" w:hAnsi="Times New Roman" w:cs="Times New Roman"/>
          <w:sz w:val="24"/>
          <w:szCs w:val="24"/>
        </w:rPr>
        <w:t>138.701,92</w:t>
      </w:r>
      <w:r w:rsidR="001F400F">
        <w:rPr>
          <w:rFonts w:ascii="Times New Roman" w:hAnsi="Times New Roman" w:cs="Times New Roman"/>
          <w:sz w:val="24"/>
          <w:szCs w:val="24"/>
        </w:rPr>
        <w:t xml:space="preserve"> EUR</w:t>
      </w:r>
      <w:r w:rsidRPr="00E11A37">
        <w:rPr>
          <w:rFonts w:ascii="Times New Roman" w:hAnsi="Times New Roman" w:cs="Times New Roman"/>
          <w:sz w:val="24"/>
          <w:szCs w:val="24"/>
        </w:rPr>
        <w:t xml:space="preserve"> se odnose na licence, premiju osiguranja vozila, pretplatu na stručne časopise i dr.</w:t>
      </w:r>
      <w:r w:rsidR="00517FA2">
        <w:rPr>
          <w:rFonts w:ascii="Times New Roman" w:hAnsi="Times New Roman" w:cs="Times New Roman"/>
          <w:sz w:val="24"/>
          <w:szCs w:val="24"/>
        </w:rPr>
        <w:t xml:space="preserve"> </w:t>
      </w:r>
    </w:p>
    <w:p w14:paraId="1C271C76" w14:textId="77777777" w:rsidR="008442E7" w:rsidRPr="008442E7" w:rsidRDefault="008442E7" w:rsidP="008442E7"/>
    <w:p w14:paraId="0AAC1D65" w14:textId="2E9EE257" w:rsidR="008442E7" w:rsidRDefault="001D4818" w:rsidP="008442E7">
      <w:pPr>
        <w:pStyle w:val="Heading2"/>
      </w:pPr>
      <w:bookmarkStart w:id="2" w:name="_Toc189066919"/>
      <w:r w:rsidRPr="00036DEE">
        <w:t>O</w:t>
      </w:r>
      <w:r w:rsidR="00614260" w:rsidRPr="00036DEE">
        <w:t xml:space="preserve"> </w:t>
      </w:r>
      <w:r w:rsidRPr="00036DEE">
        <w:t>B</w:t>
      </w:r>
      <w:r w:rsidR="00614260" w:rsidRPr="00036DEE">
        <w:t xml:space="preserve"> </w:t>
      </w:r>
      <w:r w:rsidRPr="00036DEE">
        <w:t>V</w:t>
      </w:r>
      <w:r w:rsidR="00614260" w:rsidRPr="00036DEE">
        <w:t xml:space="preserve"> </w:t>
      </w:r>
      <w:r w:rsidRPr="00036DEE">
        <w:t>E</w:t>
      </w:r>
      <w:r w:rsidR="00614260" w:rsidRPr="00036DEE">
        <w:t xml:space="preserve"> </w:t>
      </w:r>
      <w:r w:rsidRPr="00036DEE">
        <w:t>Z</w:t>
      </w:r>
      <w:r w:rsidR="00614260" w:rsidRPr="00036DEE">
        <w:t xml:space="preserve"> </w:t>
      </w:r>
      <w:r w:rsidRPr="00036DEE">
        <w:t>E</w:t>
      </w:r>
      <w:bookmarkEnd w:id="2"/>
    </w:p>
    <w:p w14:paraId="0E6FB7A5" w14:textId="77777777" w:rsidR="006B109C" w:rsidRPr="006B109C" w:rsidRDefault="006B109C" w:rsidP="006B109C"/>
    <w:p w14:paraId="44E63589" w14:textId="77777777" w:rsidR="001D4818" w:rsidRPr="00064C4E" w:rsidRDefault="001D4818" w:rsidP="000C01F8">
      <w:pPr>
        <w:pStyle w:val="ListParagraph"/>
        <w:numPr>
          <w:ilvl w:val="0"/>
          <w:numId w:val="3"/>
        </w:numPr>
        <w:rPr>
          <w:rFonts w:ascii="Times New Roman" w:hAnsi="Times New Roman" w:cs="Times New Roman"/>
          <w:b/>
          <w:sz w:val="24"/>
          <w:szCs w:val="24"/>
        </w:rPr>
      </w:pPr>
      <w:r w:rsidRPr="000C01F8">
        <w:rPr>
          <w:rFonts w:ascii="Times New Roman" w:hAnsi="Times New Roman" w:cs="Times New Roman"/>
          <w:sz w:val="24"/>
          <w:szCs w:val="24"/>
        </w:rPr>
        <w:t xml:space="preserve">Obveze za rashode poslovanja </w:t>
      </w:r>
      <w:r w:rsidRPr="00064C4E">
        <w:rPr>
          <w:rFonts w:ascii="Times New Roman" w:hAnsi="Times New Roman" w:cs="Times New Roman"/>
          <w:b/>
          <w:sz w:val="24"/>
          <w:szCs w:val="24"/>
        </w:rPr>
        <w:t>(23)</w:t>
      </w:r>
    </w:p>
    <w:p w14:paraId="00BF4C8D" w14:textId="525DAB78" w:rsidR="00064C4E" w:rsidRPr="00064C4E" w:rsidRDefault="002B2735" w:rsidP="00064C4E">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O</w:t>
      </w:r>
      <w:r w:rsidR="00E11A37" w:rsidRPr="00973129">
        <w:rPr>
          <w:rFonts w:ascii="Times New Roman" w:hAnsi="Times New Roman" w:cs="Times New Roman"/>
          <w:sz w:val="24"/>
          <w:szCs w:val="24"/>
        </w:rPr>
        <w:t xml:space="preserve">bveze </w:t>
      </w:r>
      <w:r>
        <w:rPr>
          <w:rFonts w:ascii="Times New Roman" w:hAnsi="Times New Roman" w:cs="Times New Roman"/>
          <w:sz w:val="24"/>
          <w:szCs w:val="24"/>
        </w:rPr>
        <w:t xml:space="preserve">za rashode poslovanja </w:t>
      </w:r>
      <w:r w:rsidR="00E11A37" w:rsidRPr="00973129">
        <w:rPr>
          <w:rFonts w:ascii="Times New Roman" w:hAnsi="Times New Roman" w:cs="Times New Roman"/>
          <w:sz w:val="24"/>
          <w:szCs w:val="24"/>
        </w:rPr>
        <w:t xml:space="preserve">su iskazane u iznosu od </w:t>
      </w:r>
      <w:r w:rsidR="0095685A" w:rsidRPr="0095685A">
        <w:rPr>
          <w:rFonts w:ascii="Times New Roman" w:hAnsi="Times New Roman" w:cs="Times New Roman"/>
          <w:sz w:val="24"/>
          <w:szCs w:val="24"/>
        </w:rPr>
        <w:t>1.104.829,09</w:t>
      </w:r>
      <w:r>
        <w:rPr>
          <w:rFonts w:ascii="Times New Roman" w:hAnsi="Times New Roman" w:cs="Times New Roman"/>
          <w:sz w:val="24"/>
          <w:szCs w:val="24"/>
        </w:rPr>
        <w:t xml:space="preserve"> EUR</w:t>
      </w:r>
      <w:r w:rsidR="00E11A37" w:rsidRPr="00973129">
        <w:rPr>
          <w:rFonts w:ascii="Times New Roman" w:hAnsi="Times New Roman" w:cs="Times New Roman"/>
          <w:sz w:val="24"/>
          <w:szCs w:val="24"/>
        </w:rPr>
        <w:t>. Najveći dio se odnosi na obveze za zaposlene (plaća za prosinac 202</w:t>
      </w:r>
      <w:r w:rsidR="0095685A">
        <w:rPr>
          <w:rFonts w:ascii="Times New Roman" w:hAnsi="Times New Roman" w:cs="Times New Roman"/>
          <w:sz w:val="24"/>
          <w:szCs w:val="24"/>
        </w:rPr>
        <w:t>4</w:t>
      </w:r>
      <w:r w:rsidR="00C970F4">
        <w:rPr>
          <w:rFonts w:ascii="Times New Roman" w:hAnsi="Times New Roman" w:cs="Times New Roman"/>
          <w:sz w:val="24"/>
          <w:szCs w:val="24"/>
        </w:rPr>
        <w:t xml:space="preserve">.), </w:t>
      </w:r>
      <w:r w:rsidR="009E7ACD">
        <w:rPr>
          <w:rFonts w:ascii="Times New Roman" w:hAnsi="Times New Roman" w:cs="Times New Roman"/>
          <w:sz w:val="24"/>
          <w:szCs w:val="24"/>
        </w:rPr>
        <w:t xml:space="preserve">obveze </w:t>
      </w:r>
      <w:r w:rsidR="00E11A37" w:rsidRPr="00973129">
        <w:rPr>
          <w:rFonts w:ascii="Times New Roman" w:hAnsi="Times New Roman" w:cs="Times New Roman"/>
          <w:sz w:val="24"/>
          <w:szCs w:val="24"/>
        </w:rPr>
        <w:t>za materijalne rashode</w:t>
      </w:r>
      <w:r w:rsidR="00C970F4">
        <w:rPr>
          <w:rFonts w:ascii="Times New Roman" w:hAnsi="Times New Roman" w:cs="Times New Roman"/>
          <w:sz w:val="24"/>
          <w:szCs w:val="24"/>
        </w:rPr>
        <w:t xml:space="preserve"> (usluge tekućeg i investicijskog održavanja, zakupnine i najamnine, energija, računalne usluge, intelektualne usluge, ostale usluge) i ostale tekuće obveze</w:t>
      </w:r>
      <w:r w:rsidR="00D81C59">
        <w:rPr>
          <w:rFonts w:ascii="Times New Roman" w:hAnsi="Times New Roman" w:cs="Times New Roman"/>
          <w:sz w:val="24"/>
          <w:szCs w:val="24"/>
        </w:rPr>
        <w:t xml:space="preserve"> (</w:t>
      </w:r>
      <w:r w:rsidR="00D81C59" w:rsidRPr="00D81C59">
        <w:rPr>
          <w:rFonts w:ascii="Times New Roman" w:hAnsi="Times New Roman" w:cs="Times New Roman"/>
          <w:sz w:val="24"/>
          <w:szCs w:val="24"/>
        </w:rPr>
        <w:t>obveze za predujmove od kupaca</w:t>
      </w:r>
      <w:r w:rsidR="00D81C59">
        <w:rPr>
          <w:rFonts w:ascii="Times New Roman" w:hAnsi="Times New Roman" w:cs="Times New Roman"/>
          <w:sz w:val="24"/>
          <w:szCs w:val="24"/>
        </w:rPr>
        <w:t xml:space="preserve">, </w:t>
      </w:r>
      <w:r w:rsidR="00D81C59" w:rsidRPr="00D81C59">
        <w:rPr>
          <w:rFonts w:ascii="Times New Roman" w:hAnsi="Times New Roman" w:cs="Times New Roman"/>
          <w:sz w:val="24"/>
          <w:szCs w:val="24"/>
        </w:rPr>
        <w:t>obveze za jamčevine</w:t>
      </w:r>
      <w:r w:rsidR="00D81C59">
        <w:rPr>
          <w:rFonts w:ascii="Times New Roman" w:hAnsi="Times New Roman" w:cs="Times New Roman"/>
          <w:sz w:val="24"/>
          <w:szCs w:val="24"/>
        </w:rPr>
        <w:t xml:space="preserve">, </w:t>
      </w:r>
      <w:r w:rsidR="00D81C59" w:rsidRPr="00D81C59">
        <w:rPr>
          <w:rFonts w:ascii="Times New Roman" w:hAnsi="Times New Roman" w:cs="Times New Roman"/>
          <w:sz w:val="24"/>
          <w:szCs w:val="24"/>
        </w:rPr>
        <w:t>obveze za porez na dodanu vrijednost i obveze za povrat u proračun).</w:t>
      </w:r>
    </w:p>
    <w:p w14:paraId="45E86695" w14:textId="77777777" w:rsidR="00064C4E" w:rsidRPr="00E11A37" w:rsidRDefault="001D4818" w:rsidP="00E11A37">
      <w:pPr>
        <w:pStyle w:val="ListParagraph"/>
        <w:numPr>
          <w:ilvl w:val="0"/>
          <w:numId w:val="3"/>
        </w:numPr>
        <w:rPr>
          <w:rFonts w:ascii="Times New Roman" w:hAnsi="Times New Roman" w:cs="Times New Roman"/>
          <w:sz w:val="24"/>
          <w:szCs w:val="24"/>
        </w:rPr>
      </w:pPr>
      <w:r w:rsidRPr="000C01F8">
        <w:rPr>
          <w:rFonts w:ascii="Times New Roman" w:hAnsi="Times New Roman" w:cs="Times New Roman"/>
          <w:sz w:val="24"/>
          <w:szCs w:val="24"/>
        </w:rPr>
        <w:t xml:space="preserve">Obveze za nabavu nefinancijske imovine </w:t>
      </w:r>
      <w:r w:rsidRPr="00064C4E">
        <w:rPr>
          <w:rFonts w:ascii="Times New Roman" w:hAnsi="Times New Roman" w:cs="Times New Roman"/>
          <w:b/>
          <w:sz w:val="24"/>
          <w:szCs w:val="24"/>
        </w:rPr>
        <w:t>(24)</w:t>
      </w:r>
    </w:p>
    <w:p w14:paraId="7FB44628" w14:textId="5124D8A1" w:rsidR="00064C4E" w:rsidRPr="00064C4E" w:rsidRDefault="00A525CA" w:rsidP="00064C4E">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Obveze za nabavu ne</w:t>
      </w:r>
      <w:r w:rsidR="00A13E1F">
        <w:rPr>
          <w:rFonts w:ascii="Times New Roman" w:hAnsi="Times New Roman" w:cs="Times New Roman"/>
          <w:sz w:val="24"/>
          <w:szCs w:val="24"/>
        </w:rPr>
        <w:t>financijske imovine evidentirane</w:t>
      </w:r>
      <w:r>
        <w:rPr>
          <w:rFonts w:ascii="Times New Roman" w:hAnsi="Times New Roman" w:cs="Times New Roman"/>
          <w:sz w:val="24"/>
          <w:szCs w:val="24"/>
        </w:rPr>
        <w:t xml:space="preserve"> su u iznosu od </w:t>
      </w:r>
      <w:r w:rsidR="005F4EF8" w:rsidRPr="005F4EF8">
        <w:rPr>
          <w:rFonts w:ascii="Times New Roman" w:hAnsi="Times New Roman" w:cs="Times New Roman"/>
          <w:sz w:val="24"/>
          <w:szCs w:val="24"/>
        </w:rPr>
        <w:t>2.993,75</w:t>
      </w:r>
      <w:r>
        <w:rPr>
          <w:rFonts w:ascii="Times New Roman" w:hAnsi="Times New Roman" w:cs="Times New Roman"/>
          <w:sz w:val="24"/>
          <w:szCs w:val="24"/>
        </w:rPr>
        <w:t xml:space="preserve"> EUR te se odnose na obveze za </w:t>
      </w:r>
      <w:r w:rsidR="005F4EF8">
        <w:rPr>
          <w:rFonts w:ascii="Times New Roman" w:hAnsi="Times New Roman" w:cs="Times New Roman"/>
          <w:sz w:val="24"/>
          <w:szCs w:val="24"/>
        </w:rPr>
        <w:t>nabavu fotokopirnog aparata</w:t>
      </w:r>
      <w:r>
        <w:rPr>
          <w:rFonts w:ascii="Times New Roman" w:hAnsi="Times New Roman" w:cs="Times New Roman"/>
          <w:sz w:val="24"/>
          <w:szCs w:val="24"/>
        </w:rPr>
        <w:t>.</w:t>
      </w:r>
    </w:p>
    <w:p w14:paraId="41F464A4" w14:textId="77777777" w:rsidR="001D4818" w:rsidRPr="00064C4E" w:rsidRDefault="001D4818" w:rsidP="000C01F8">
      <w:pPr>
        <w:pStyle w:val="ListParagraph"/>
        <w:numPr>
          <w:ilvl w:val="0"/>
          <w:numId w:val="3"/>
        </w:numPr>
        <w:rPr>
          <w:rFonts w:ascii="Times New Roman" w:hAnsi="Times New Roman" w:cs="Times New Roman"/>
          <w:b/>
          <w:sz w:val="24"/>
          <w:szCs w:val="24"/>
        </w:rPr>
      </w:pPr>
      <w:r w:rsidRPr="000C01F8">
        <w:rPr>
          <w:rFonts w:ascii="Times New Roman" w:hAnsi="Times New Roman" w:cs="Times New Roman"/>
          <w:sz w:val="24"/>
          <w:szCs w:val="24"/>
        </w:rPr>
        <w:t xml:space="preserve">Obveze za kredite i zajmove </w:t>
      </w:r>
      <w:r w:rsidRPr="00064C4E">
        <w:rPr>
          <w:rFonts w:ascii="Times New Roman" w:hAnsi="Times New Roman" w:cs="Times New Roman"/>
          <w:b/>
          <w:sz w:val="24"/>
          <w:szCs w:val="24"/>
        </w:rPr>
        <w:t>(26)</w:t>
      </w:r>
    </w:p>
    <w:p w14:paraId="57C5C802" w14:textId="77777777" w:rsidR="00064C4E" w:rsidRPr="00064C4E" w:rsidRDefault="00E11A37" w:rsidP="00064C4E">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5996EC29" w14:textId="77777777" w:rsidR="001D4818" w:rsidRPr="00064C4E" w:rsidRDefault="001D4818" w:rsidP="000C01F8">
      <w:pPr>
        <w:pStyle w:val="ListParagraph"/>
        <w:numPr>
          <w:ilvl w:val="0"/>
          <w:numId w:val="3"/>
        </w:numPr>
        <w:rPr>
          <w:rFonts w:ascii="Times New Roman" w:hAnsi="Times New Roman" w:cs="Times New Roman"/>
          <w:b/>
          <w:sz w:val="24"/>
          <w:szCs w:val="24"/>
        </w:rPr>
      </w:pPr>
      <w:r w:rsidRPr="000C01F8">
        <w:rPr>
          <w:rFonts w:ascii="Times New Roman" w:hAnsi="Times New Roman" w:cs="Times New Roman"/>
          <w:sz w:val="24"/>
          <w:szCs w:val="24"/>
        </w:rPr>
        <w:t xml:space="preserve">Odgođeno plaćanje rashoda i prihodi budućih razdoblja </w:t>
      </w:r>
      <w:r w:rsidRPr="00064C4E">
        <w:rPr>
          <w:rFonts w:ascii="Times New Roman" w:hAnsi="Times New Roman" w:cs="Times New Roman"/>
          <w:b/>
          <w:sz w:val="24"/>
          <w:szCs w:val="24"/>
        </w:rPr>
        <w:t>(29)</w:t>
      </w:r>
    </w:p>
    <w:p w14:paraId="1D922C89" w14:textId="356FA117" w:rsidR="00064C4E" w:rsidRPr="00D72132" w:rsidRDefault="002D2B2D" w:rsidP="00D7213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Obračunati rashodi koji nisu fakturirani, a terete tekuće razdoblje evidentirani su u iznosu od </w:t>
      </w:r>
      <w:r w:rsidR="00F42439" w:rsidRPr="00F42439">
        <w:rPr>
          <w:rFonts w:ascii="Times New Roman" w:hAnsi="Times New Roman" w:cs="Times New Roman"/>
          <w:sz w:val="24"/>
          <w:szCs w:val="24"/>
        </w:rPr>
        <w:t>26.733,49</w:t>
      </w:r>
      <w:r>
        <w:rPr>
          <w:rFonts w:ascii="Times New Roman" w:hAnsi="Times New Roman" w:cs="Times New Roman"/>
          <w:sz w:val="24"/>
          <w:szCs w:val="24"/>
        </w:rPr>
        <w:t xml:space="preserve"> EUR te se odnose na </w:t>
      </w:r>
      <w:r w:rsidR="00007EE2">
        <w:rPr>
          <w:rFonts w:ascii="Times New Roman" w:hAnsi="Times New Roman" w:cs="Times New Roman"/>
          <w:sz w:val="24"/>
          <w:szCs w:val="24"/>
        </w:rPr>
        <w:t>održavanje i podršku GIS sustava i GIS javnog portala,</w:t>
      </w:r>
      <w:r w:rsidR="00D92E77">
        <w:rPr>
          <w:rFonts w:ascii="Times New Roman" w:hAnsi="Times New Roman" w:cs="Times New Roman"/>
          <w:sz w:val="24"/>
          <w:szCs w:val="24"/>
        </w:rPr>
        <w:t xml:space="preserve"> </w:t>
      </w:r>
      <w:r w:rsidR="00B21F3A">
        <w:rPr>
          <w:rFonts w:ascii="Times New Roman" w:hAnsi="Times New Roman" w:cs="Times New Roman"/>
          <w:sz w:val="24"/>
          <w:szCs w:val="24"/>
        </w:rPr>
        <w:t xml:space="preserve">održavanje </w:t>
      </w:r>
      <w:r w:rsidR="00AC386D">
        <w:rPr>
          <w:rFonts w:ascii="Times New Roman" w:hAnsi="Times New Roman" w:cs="Times New Roman"/>
          <w:sz w:val="24"/>
          <w:szCs w:val="24"/>
        </w:rPr>
        <w:t>aplikacija</w:t>
      </w:r>
      <w:r w:rsidR="00D92E77">
        <w:rPr>
          <w:rFonts w:ascii="Times New Roman" w:hAnsi="Times New Roman" w:cs="Times New Roman"/>
          <w:sz w:val="24"/>
          <w:szCs w:val="24"/>
        </w:rPr>
        <w:t xml:space="preserve"> CHIRplus-Spectra</w:t>
      </w:r>
      <w:r w:rsidR="00F42439">
        <w:rPr>
          <w:rFonts w:ascii="Times New Roman" w:hAnsi="Times New Roman" w:cs="Times New Roman"/>
          <w:sz w:val="24"/>
          <w:szCs w:val="24"/>
        </w:rPr>
        <w:t xml:space="preserve">, e-Dozvole i Sustava za analizu tržišta (SAT). </w:t>
      </w:r>
    </w:p>
    <w:p w14:paraId="0BC34C87" w14:textId="77777777" w:rsidR="003D07CD" w:rsidRDefault="00914103" w:rsidP="003D07CD">
      <w:pPr>
        <w:pStyle w:val="ListParagraph"/>
        <w:numPr>
          <w:ilvl w:val="0"/>
          <w:numId w:val="3"/>
        </w:numPr>
        <w:rPr>
          <w:rFonts w:ascii="Times New Roman" w:hAnsi="Times New Roman" w:cs="Times New Roman"/>
          <w:b/>
          <w:sz w:val="24"/>
          <w:szCs w:val="24"/>
        </w:rPr>
      </w:pPr>
      <w:r w:rsidRPr="000C01F8">
        <w:rPr>
          <w:rFonts w:ascii="Times New Roman" w:hAnsi="Times New Roman" w:cs="Times New Roman"/>
          <w:sz w:val="24"/>
          <w:szCs w:val="24"/>
        </w:rPr>
        <w:t xml:space="preserve">Vlastiti izvori </w:t>
      </w:r>
      <w:r w:rsidRPr="00064C4E">
        <w:rPr>
          <w:rFonts w:ascii="Times New Roman" w:hAnsi="Times New Roman" w:cs="Times New Roman"/>
          <w:b/>
          <w:sz w:val="24"/>
          <w:szCs w:val="24"/>
        </w:rPr>
        <w:t>(91)</w:t>
      </w:r>
    </w:p>
    <w:p w14:paraId="5E5B98D4" w14:textId="0FB0C6CB" w:rsidR="003D07CD" w:rsidRPr="003D07CD" w:rsidRDefault="00AA11A9" w:rsidP="003D07CD">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Vlastiti izvori u iznosu od </w:t>
      </w:r>
      <w:r w:rsidR="007E53FB" w:rsidRPr="007E53FB">
        <w:rPr>
          <w:rFonts w:ascii="Times New Roman" w:hAnsi="Times New Roman" w:cs="Times New Roman"/>
          <w:sz w:val="24"/>
          <w:szCs w:val="24"/>
        </w:rPr>
        <w:t>4.976.878,00</w:t>
      </w:r>
      <w:r>
        <w:rPr>
          <w:rFonts w:ascii="Times New Roman" w:hAnsi="Times New Roman" w:cs="Times New Roman"/>
          <w:sz w:val="24"/>
          <w:szCs w:val="24"/>
        </w:rPr>
        <w:t xml:space="preserve"> EUR se odnose na ostale izvore vlasništva za nefinancijsku imovinu te odgovaraju knjigovodstvenoj vrijednosti nefinancijske imovine (razred 0).</w:t>
      </w:r>
      <w:r w:rsidR="007E53FB">
        <w:rPr>
          <w:rFonts w:ascii="Times New Roman" w:hAnsi="Times New Roman" w:cs="Times New Roman"/>
          <w:sz w:val="24"/>
          <w:szCs w:val="24"/>
        </w:rPr>
        <w:t xml:space="preserve"> </w:t>
      </w:r>
    </w:p>
    <w:p w14:paraId="7B02E949" w14:textId="77777777" w:rsidR="001D4818" w:rsidRPr="00064C4E" w:rsidRDefault="001D4818"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Višak/manjak prihoda </w:t>
      </w:r>
      <w:r w:rsidRPr="00064C4E">
        <w:rPr>
          <w:rFonts w:ascii="Times New Roman" w:hAnsi="Times New Roman" w:cs="Times New Roman"/>
          <w:b/>
          <w:sz w:val="24"/>
          <w:szCs w:val="24"/>
        </w:rPr>
        <w:t>(922)</w:t>
      </w:r>
    </w:p>
    <w:p w14:paraId="39BC816B" w14:textId="06BD0DA4" w:rsidR="0041320C" w:rsidRDefault="0041320C" w:rsidP="001F2766">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41320C">
        <w:rPr>
          <w:rFonts w:ascii="Times New Roman" w:hAnsi="Times New Roman" w:cs="Times New Roman"/>
          <w:sz w:val="24"/>
          <w:szCs w:val="24"/>
        </w:rPr>
        <w:t xml:space="preserve">Na računu 922 je prije </w:t>
      </w:r>
      <w:r w:rsidR="00E8485E">
        <w:rPr>
          <w:rFonts w:ascii="Times New Roman" w:hAnsi="Times New Roman" w:cs="Times New Roman"/>
          <w:sz w:val="24"/>
          <w:szCs w:val="24"/>
        </w:rPr>
        <w:t xml:space="preserve">donosa rezultata tekuće godine bio evidentiran višak prihoda poslovanja u iznosu od </w:t>
      </w:r>
      <w:r w:rsidR="00305264" w:rsidRPr="00305264">
        <w:rPr>
          <w:rFonts w:ascii="Times New Roman" w:hAnsi="Times New Roman" w:cs="Times New Roman"/>
          <w:sz w:val="24"/>
          <w:szCs w:val="24"/>
        </w:rPr>
        <w:t>1.876.096,14</w:t>
      </w:r>
      <w:r w:rsidR="00E8485E">
        <w:rPr>
          <w:rFonts w:ascii="Times New Roman" w:hAnsi="Times New Roman" w:cs="Times New Roman"/>
          <w:sz w:val="24"/>
          <w:szCs w:val="24"/>
        </w:rPr>
        <w:t xml:space="preserve"> EUR. </w:t>
      </w:r>
      <w:r w:rsidR="00305264">
        <w:rPr>
          <w:rFonts w:ascii="Times New Roman" w:hAnsi="Times New Roman" w:cs="Times New Roman"/>
          <w:sz w:val="24"/>
          <w:szCs w:val="24"/>
        </w:rPr>
        <w:t xml:space="preserve"> </w:t>
      </w:r>
    </w:p>
    <w:p w14:paraId="7939C8B4" w14:textId="77777777" w:rsidR="00A6376F" w:rsidRDefault="00F84131" w:rsidP="00036DB1">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Nakon utvrđivanja rezultata po svakoj od aktivnosti za 202</w:t>
      </w:r>
      <w:r w:rsidR="00305264">
        <w:rPr>
          <w:rFonts w:ascii="Times New Roman" w:hAnsi="Times New Roman" w:cs="Times New Roman"/>
          <w:sz w:val="24"/>
          <w:szCs w:val="24"/>
        </w:rPr>
        <w:t>4</w:t>
      </w:r>
      <w:r>
        <w:rPr>
          <w:rFonts w:ascii="Times New Roman" w:hAnsi="Times New Roman" w:cs="Times New Roman"/>
          <w:sz w:val="24"/>
          <w:szCs w:val="24"/>
        </w:rPr>
        <w:t xml:space="preserve">. i prebijanja računa viškova i manjkova po istovrsnim kategorijama i izvorima financiranja, provedena je </w:t>
      </w:r>
      <w:r w:rsidR="001F2766" w:rsidRPr="0041320C">
        <w:rPr>
          <w:rFonts w:ascii="Times New Roman" w:hAnsi="Times New Roman" w:cs="Times New Roman"/>
          <w:sz w:val="24"/>
          <w:szCs w:val="24"/>
        </w:rPr>
        <w:t>obvezna korekcija rezultata te je u 202</w:t>
      </w:r>
      <w:r w:rsidR="00305264">
        <w:rPr>
          <w:rFonts w:ascii="Times New Roman" w:hAnsi="Times New Roman" w:cs="Times New Roman"/>
          <w:sz w:val="24"/>
          <w:szCs w:val="24"/>
        </w:rPr>
        <w:t>4</w:t>
      </w:r>
      <w:r w:rsidR="001F2766" w:rsidRPr="0041320C">
        <w:rPr>
          <w:rFonts w:ascii="Times New Roman" w:hAnsi="Times New Roman" w:cs="Times New Roman"/>
          <w:sz w:val="24"/>
          <w:szCs w:val="24"/>
        </w:rPr>
        <w:t xml:space="preserve">. ostvaren </w:t>
      </w:r>
      <w:r w:rsidR="00A30CB8">
        <w:rPr>
          <w:rFonts w:ascii="Times New Roman" w:hAnsi="Times New Roman" w:cs="Times New Roman"/>
          <w:sz w:val="24"/>
          <w:szCs w:val="24"/>
        </w:rPr>
        <w:t>višak</w:t>
      </w:r>
      <w:r w:rsidR="001F2766" w:rsidRPr="0041320C">
        <w:rPr>
          <w:rFonts w:ascii="Times New Roman" w:hAnsi="Times New Roman" w:cs="Times New Roman"/>
          <w:sz w:val="24"/>
          <w:szCs w:val="24"/>
        </w:rPr>
        <w:t xml:space="preserve"> prihoda poslovanja u iznosu od </w:t>
      </w:r>
      <w:r w:rsidR="0018691E" w:rsidRPr="0018691E">
        <w:rPr>
          <w:rFonts w:ascii="Times New Roman" w:hAnsi="Times New Roman" w:cs="Times New Roman"/>
          <w:sz w:val="24"/>
          <w:szCs w:val="24"/>
        </w:rPr>
        <w:t>3.214.446,67</w:t>
      </w:r>
      <w:r w:rsidR="00937166">
        <w:rPr>
          <w:rFonts w:ascii="Times New Roman" w:hAnsi="Times New Roman" w:cs="Times New Roman"/>
          <w:sz w:val="24"/>
          <w:szCs w:val="24"/>
        </w:rPr>
        <w:t xml:space="preserve"> EUR</w:t>
      </w:r>
      <w:r w:rsidR="001F2766" w:rsidRPr="0041320C">
        <w:rPr>
          <w:rFonts w:ascii="Times New Roman" w:hAnsi="Times New Roman" w:cs="Times New Roman"/>
          <w:sz w:val="24"/>
          <w:szCs w:val="24"/>
        </w:rPr>
        <w:t xml:space="preserve"> </w:t>
      </w:r>
      <w:r w:rsidR="00402BE4">
        <w:rPr>
          <w:rFonts w:ascii="Times New Roman" w:hAnsi="Times New Roman" w:cs="Times New Roman"/>
          <w:sz w:val="24"/>
          <w:szCs w:val="24"/>
        </w:rPr>
        <w:t xml:space="preserve">(ukupni višak prihoda poslovanja nakon korekcije iznosi </w:t>
      </w:r>
      <w:r w:rsidR="0018691E" w:rsidRPr="0018691E">
        <w:rPr>
          <w:rFonts w:ascii="Times New Roman" w:hAnsi="Times New Roman" w:cs="Times New Roman"/>
          <w:sz w:val="24"/>
          <w:szCs w:val="24"/>
        </w:rPr>
        <w:t>5.090.542,81</w:t>
      </w:r>
      <w:r w:rsidR="00402BE4">
        <w:rPr>
          <w:rFonts w:ascii="Times New Roman" w:hAnsi="Times New Roman" w:cs="Times New Roman"/>
          <w:sz w:val="24"/>
          <w:szCs w:val="24"/>
        </w:rPr>
        <w:t xml:space="preserve"> EUR)</w:t>
      </w:r>
      <w:r w:rsidR="00402BE4" w:rsidRPr="0041320C">
        <w:rPr>
          <w:rFonts w:ascii="Times New Roman" w:hAnsi="Times New Roman" w:cs="Times New Roman"/>
          <w:sz w:val="24"/>
          <w:szCs w:val="24"/>
        </w:rPr>
        <w:t xml:space="preserve"> </w:t>
      </w:r>
      <w:r w:rsidR="001F2766" w:rsidRPr="0041320C">
        <w:rPr>
          <w:rFonts w:ascii="Times New Roman" w:hAnsi="Times New Roman" w:cs="Times New Roman"/>
          <w:sz w:val="24"/>
          <w:szCs w:val="24"/>
        </w:rPr>
        <w:t xml:space="preserve">i manjak prihoda od nefinancijske imovine u iznosu od </w:t>
      </w:r>
      <w:r w:rsidR="0018691E" w:rsidRPr="0018691E">
        <w:rPr>
          <w:rFonts w:ascii="Times New Roman" w:hAnsi="Times New Roman" w:cs="Times New Roman"/>
          <w:sz w:val="24"/>
          <w:szCs w:val="24"/>
        </w:rPr>
        <w:t>1.161.507,14</w:t>
      </w:r>
      <w:r w:rsidR="00937166">
        <w:rPr>
          <w:rFonts w:ascii="Times New Roman" w:hAnsi="Times New Roman" w:cs="Times New Roman"/>
          <w:sz w:val="24"/>
          <w:szCs w:val="24"/>
        </w:rPr>
        <w:t xml:space="preserve"> EUR</w:t>
      </w:r>
      <w:r w:rsidR="001F2766" w:rsidRPr="0041320C">
        <w:rPr>
          <w:rFonts w:ascii="Times New Roman" w:hAnsi="Times New Roman" w:cs="Times New Roman"/>
          <w:sz w:val="24"/>
          <w:szCs w:val="24"/>
        </w:rPr>
        <w:t>.</w:t>
      </w:r>
    </w:p>
    <w:p w14:paraId="0FBDAEEE" w14:textId="3F524C60" w:rsidR="00644582" w:rsidRPr="00036DB1" w:rsidRDefault="00A6376F" w:rsidP="00036DB1">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U 2024. je ostvareno </w:t>
      </w:r>
      <w:r w:rsidRPr="00A6376F">
        <w:rPr>
          <w:rFonts w:ascii="Times New Roman" w:hAnsi="Times New Roman" w:cs="Times New Roman"/>
          <w:sz w:val="24"/>
          <w:szCs w:val="24"/>
        </w:rPr>
        <w:t>112.213,12</w:t>
      </w:r>
      <w:r>
        <w:rPr>
          <w:rFonts w:ascii="Times New Roman" w:hAnsi="Times New Roman" w:cs="Times New Roman"/>
          <w:sz w:val="24"/>
          <w:szCs w:val="24"/>
        </w:rPr>
        <w:t xml:space="preserve"> EUR prihoda od prodaje nefinancijske imovine. Sredstva od prodaje u navedenom iznosu su iskorištena za tekuće i investicijsko održavanje opreme</w:t>
      </w:r>
      <w:r w:rsidR="00B16C7D">
        <w:rPr>
          <w:rFonts w:ascii="Times New Roman" w:hAnsi="Times New Roman" w:cs="Times New Roman"/>
          <w:sz w:val="24"/>
          <w:szCs w:val="24"/>
        </w:rPr>
        <w:t xml:space="preserve"> kako je i planirano Financijskim planom za 2024</w:t>
      </w:r>
      <w:r>
        <w:rPr>
          <w:rFonts w:ascii="Times New Roman" w:hAnsi="Times New Roman" w:cs="Times New Roman"/>
          <w:sz w:val="24"/>
          <w:szCs w:val="24"/>
        </w:rPr>
        <w:t xml:space="preserve">. Provedena je korekcija rezultata na </w:t>
      </w:r>
      <w:r w:rsidRPr="00A6376F">
        <w:rPr>
          <w:rFonts w:ascii="Times New Roman" w:hAnsi="Times New Roman" w:cs="Times New Roman"/>
          <w:sz w:val="24"/>
          <w:szCs w:val="24"/>
        </w:rPr>
        <w:t xml:space="preserve">način da se za iznos od </w:t>
      </w:r>
      <w:r>
        <w:rPr>
          <w:rFonts w:ascii="Times New Roman" w:hAnsi="Times New Roman" w:cs="Times New Roman"/>
          <w:sz w:val="24"/>
          <w:szCs w:val="24"/>
        </w:rPr>
        <w:t>112.213,12 EUR</w:t>
      </w:r>
      <w:r w:rsidRPr="00A6376F">
        <w:rPr>
          <w:rFonts w:ascii="Times New Roman" w:hAnsi="Times New Roman" w:cs="Times New Roman"/>
          <w:sz w:val="24"/>
          <w:szCs w:val="24"/>
        </w:rPr>
        <w:t xml:space="preserve"> </w:t>
      </w:r>
      <w:r w:rsidR="00171185">
        <w:rPr>
          <w:rFonts w:ascii="Times New Roman" w:hAnsi="Times New Roman" w:cs="Times New Roman"/>
          <w:sz w:val="24"/>
          <w:szCs w:val="24"/>
        </w:rPr>
        <w:t>zadužuje</w:t>
      </w:r>
      <w:r w:rsidRPr="00A6376F">
        <w:rPr>
          <w:rFonts w:ascii="Times New Roman" w:hAnsi="Times New Roman" w:cs="Times New Roman"/>
          <w:sz w:val="24"/>
          <w:szCs w:val="24"/>
        </w:rPr>
        <w:t xml:space="preserve"> račun manjka prihoda od nefinancijske imovine, a </w:t>
      </w:r>
      <w:r w:rsidR="00171185">
        <w:rPr>
          <w:rFonts w:ascii="Times New Roman" w:hAnsi="Times New Roman" w:cs="Times New Roman"/>
          <w:sz w:val="24"/>
          <w:szCs w:val="24"/>
        </w:rPr>
        <w:t>odobrava</w:t>
      </w:r>
      <w:r w:rsidRPr="00A6376F">
        <w:rPr>
          <w:rFonts w:ascii="Times New Roman" w:hAnsi="Times New Roman" w:cs="Times New Roman"/>
          <w:sz w:val="24"/>
          <w:szCs w:val="24"/>
        </w:rPr>
        <w:t xml:space="preserve"> račun viška prihoda poslovanja</w:t>
      </w:r>
      <w:r>
        <w:rPr>
          <w:rFonts w:ascii="Times New Roman" w:hAnsi="Times New Roman" w:cs="Times New Roman"/>
          <w:sz w:val="24"/>
          <w:szCs w:val="24"/>
        </w:rPr>
        <w:t>.</w:t>
      </w:r>
    </w:p>
    <w:p w14:paraId="7AEC97C1" w14:textId="77777777" w:rsidR="00914103" w:rsidRPr="00064C4E" w:rsidRDefault="00914103"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lastRenderedPageBreak/>
        <w:t xml:space="preserve">Obračunati rashodi poslovanja </w:t>
      </w:r>
      <w:r w:rsidRPr="00064C4E">
        <w:rPr>
          <w:rFonts w:ascii="Times New Roman" w:hAnsi="Times New Roman" w:cs="Times New Roman"/>
          <w:b/>
          <w:sz w:val="24"/>
          <w:szCs w:val="24"/>
        </w:rPr>
        <w:t>(93)</w:t>
      </w:r>
    </w:p>
    <w:p w14:paraId="6186C943" w14:textId="77777777" w:rsidR="00064C4E" w:rsidRPr="00064C4E" w:rsidRDefault="00731A31" w:rsidP="00064C4E">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0AE3FCD0" w14:textId="77777777" w:rsidR="00914103" w:rsidRPr="00064C4E" w:rsidRDefault="00914103"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Obračunati prihodi poslovanja </w:t>
      </w:r>
      <w:r w:rsidRPr="00064C4E">
        <w:rPr>
          <w:rFonts w:ascii="Times New Roman" w:hAnsi="Times New Roman" w:cs="Times New Roman"/>
          <w:b/>
          <w:sz w:val="24"/>
          <w:szCs w:val="24"/>
        </w:rPr>
        <w:t>(96)</w:t>
      </w:r>
    </w:p>
    <w:p w14:paraId="6766797F" w14:textId="3D60739D" w:rsidR="001F2766" w:rsidRDefault="00731A31" w:rsidP="001F2766">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F2766">
        <w:rPr>
          <w:rFonts w:ascii="Times New Roman" w:hAnsi="Times New Roman" w:cs="Times New Roman"/>
          <w:sz w:val="24"/>
          <w:szCs w:val="24"/>
        </w:rPr>
        <w:t xml:space="preserve">Obračunati prihodi poslovanja </w:t>
      </w:r>
      <w:r w:rsidR="00114EFC">
        <w:rPr>
          <w:rFonts w:ascii="Times New Roman" w:hAnsi="Times New Roman" w:cs="Times New Roman"/>
          <w:sz w:val="24"/>
          <w:szCs w:val="24"/>
        </w:rPr>
        <w:t xml:space="preserve">iskazani su </w:t>
      </w:r>
      <w:r w:rsidRPr="001F2766">
        <w:rPr>
          <w:rFonts w:ascii="Times New Roman" w:hAnsi="Times New Roman" w:cs="Times New Roman"/>
          <w:sz w:val="24"/>
          <w:szCs w:val="24"/>
        </w:rPr>
        <w:t xml:space="preserve">u iznosu od </w:t>
      </w:r>
      <w:r w:rsidR="00C84A4A" w:rsidRPr="00C84A4A">
        <w:rPr>
          <w:rFonts w:ascii="Times New Roman" w:hAnsi="Times New Roman" w:cs="Times New Roman"/>
          <w:sz w:val="24"/>
          <w:szCs w:val="24"/>
        </w:rPr>
        <w:t>4.746.279,90</w:t>
      </w:r>
      <w:r w:rsidRPr="001F2766">
        <w:rPr>
          <w:rFonts w:ascii="Times New Roman" w:hAnsi="Times New Roman" w:cs="Times New Roman"/>
          <w:sz w:val="24"/>
          <w:szCs w:val="24"/>
        </w:rPr>
        <w:t xml:space="preserve"> EUR</w:t>
      </w:r>
      <w:r w:rsidR="001F2766" w:rsidRPr="001F2766">
        <w:rPr>
          <w:rFonts w:ascii="Times New Roman" w:hAnsi="Times New Roman" w:cs="Times New Roman"/>
          <w:sz w:val="24"/>
          <w:szCs w:val="24"/>
        </w:rPr>
        <w:t xml:space="preserve"> te su se </w:t>
      </w:r>
      <w:r w:rsidR="00C84A4A">
        <w:rPr>
          <w:rFonts w:ascii="Times New Roman" w:hAnsi="Times New Roman" w:cs="Times New Roman"/>
          <w:sz w:val="24"/>
          <w:szCs w:val="24"/>
        </w:rPr>
        <w:t xml:space="preserve">smanjili </w:t>
      </w:r>
      <w:r w:rsidR="001F2766" w:rsidRPr="001F2766">
        <w:rPr>
          <w:rFonts w:ascii="Times New Roman" w:hAnsi="Times New Roman" w:cs="Times New Roman"/>
          <w:sz w:val="24"/>
          <w:szCs w:val="24"/>
        </w:rPr>
        <w:t xml:space="preserve">za </w:t>
      </w:r>
      <w:r w:rsidR="00C84A4A">
        <w:rPr>
          <w:rFonts w:ascii="Times New Roman" w:hAnsi="Times New Roman" w:cs="Times New Roman"/>
          <w:sz w:val="24"/>
          <w:szCs w:val="24"/>
        </w:rPr>
        <w:t>18</w:t>
      </w:r>
      <w:r w:rsidR="001F2766" w:rsidRPr="001F2766">
        <w:rPr>
          <w:rFonts w:ascii="Times New Roman" w:hAnsi="Times New Roman" w:cs="Times New Roman"/>
          <w:sz w:val="24"/>
          <w:szCs w:val="24"/>
        </w:rPr>
        <w:t>,7% u odnosu na stanje 31. prosinca 202</w:t>
      </w:r>
      <w:r w:rsidR="00C84A4A">
        <w:rPr>
          <w:rFonts w:ascii="Times New Roman" w:hAnsi="Times New Roman" w:cs="Times New Roman"/>
          <w:sz w:val="24"/>
          <w:szCs w:val="24"/>
        </w:rPr>
        <w:t>3</w:t>
      </w:r>
      <w:r w:rsidR="001F2766" w:rsidRPr="001F2766">
        <w:rPr>
          <w:rFonts w:ascii="Times New Roman" w:hAnsi="Times New Roman" w:cs="Times New Roman"/>
          <w:sz w:val="24"/>
          <w:szCs w:val="24"/>
        </w:rPr>
        <w:t>.</w:t>
      </w:r>
      <w:r w:rsidR="00CA6F0C">
        <w:rPr>
          <w:rFonts w:ascii="Times New Roman" w:hAnsi="Times New Roman" w:cs="Times New Roman"/>
          <w:sz w:val="24"/>
          <w:szCs w:val="24"/>
        </w:rPr>
        <w:t xml:space="preserve"> Račun 96 odgovara iznosu računa 16.</w:t>
      </w:r>
    </w:p>
    <w:p w14:paraId="614FF758" w14:textId="77777777" w:rsidR="00914103" w:rsidRPr="00064C4E" w:rsidRDefault="00914103"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Obračunati prihodi od prodaje nefinancijske imovine </w:t>
      </w:r>
      <w:r w:rsidRPr="00064C4E">
        <w:rPr>
          <w:rFonts w:ascii="Times New Roman" w:hAnsi="Times New Roman" w:cs="Times New Roman"/>
          <w:b/>
          <w:sz w:val="24"/>
          <w:szCs w:val="24"/>
        </w:rPr>
        <w:t>(97)</w:t>
      </w:r>
    </w:p>
    <w:p w14:paraId="53D0CE9F" w14:textId="77777777" w:rsidR="00064C4E" w:rsidRPr="00064C4E" w:rsidRDefault="00731A31" w:rsidP="00064C4E">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0C9399EF" w14:textId="77777777" w:rsidR="00914103" w:rsidRPr="00064C4E" w:rsidRDefault="00914103"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Rezerviranja viška prihoda </w:t>
      </w:r>
      <w:r w:rsidRPr="00064C4E">
        <w:rPr>
          <w:rFonts w:ascii="Times New Roman" w:hAnsi="Times New Roman" w:cs="Times New Roman"/>
          <w:b/>
          <w:sz w:val="24"/>
          <w:szCs w:val="24"/>
        </w:rPr>
        <w:t>(98)</w:t>
      </w:r>
    </w:p>
    <w:p w14:paraId="15851615" w14:textId="77777777" w:rsidR="00064C4E" w:rsidRPr="00064C4E" w:rsidRDefault="00731A31" w:rsidP="00064C4E">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2DACD635" w14:textId="77777777" w:rsidR="001D4818" w:rsidRPr="00064C4E" w:rsidRDefault="001D4818" w:rsidP="000C01F8">
      <w:pPr>
        <w:pStyle w:val="ListParagraph"/>
        <w:numPr>
          <w:ilvl w:val="0"/>
          <w:numId w:val="3"/>
        </w:numPr>
        <w:rPr>
          <w:rFonts w:ascii="Times New Roman" w:hAnsi="Times New Roman" w:cs="Times New Roman"/>
          <w:b/>
          <w:sz w:val="24"/>
          <w:szCs w:val="24"/>
        </w:rPr>
      </w:pPr>
      <w:proofErr w:type="spellStart"/>
      <w:r>
        <w:rPr>
          <w:rFonts w:ascii="Times New Roman" w:hAnsi="Times New Roman" w:cs="Times New Roman"/>
          <w:sz w:val="24"/>
          <w:szCs w:val="24"/>
        </w:rPr>
        <w:t>Izvanbilančni</w:t>
      </w:r>
      <w:proofErr w:type="spellEnd"/>
      <w:r>
        <w:rPr>
          <w:rFonts w:ascii="Times New Roman" w:hAnsi="Times New Roman" w:cs="Times New Roman"/>
          <w:sz w:val="24"/>
          <w:szCs w:val="24"/>
        </w:rPr>
        <w:t xml:space="preserve"> zapisi </w:t>
      </w:r>
      <w:r w:rsidRPr="00064C4E">
        <w:rPr>
          <w:rFonts w:ascii="Times New Roman" w:hAnsi="Times New Roman" w:cs="Times New Roman"/>
          <w:b/>
          <w:sz w:val="24"/>
          <w:szCs w:val="24"/>
        </w:rPr>
        <w:t>(99)</w:t>
      </w:r>
    </w:p>
    <w:p w14:paraId="5AA27A08" w14:textId="14FE2AE2" w:rsidR="00156EE3" w:rsidRPr="00156EE3" w:rsidRDefault="00156EE3" w:rsidP="00156EE3">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56EE3">
        <w:rPr>
          <w:rFonts w:ascii="Times New Roman" w:hAnsi="Times New Roman" w:cs="Times New Roman"/>
          <w:sz w:val="24"/>
          <w:szCs w:val="24"/>
        </w:rPr>
        <w:t xml:space="preserve">U </w:t>
      </w:r>
      <w:proofErr w:type="spellStart"/>
      <w:r w:rsidRPr="00156EE3">
        <w:rPr>
          <w:rFonts w:ascii="Times New Roman" w:hAnsi="Times New Roman" w:cs="Times New Roman"/>
          <w:sz w:val="24"/>
          <w:szCs w:val="24"/>
        </w:rPr>
        <w:t>izvanbilančnoj</w:t>
      </w:r>
      <w:proofErr w:type="spellEnd"/>
      <w:r w:rsidRPr="00156EE3">
        <w:rPr>
          <w:rFonts w:ascii="Times New Roman" w:hAnsi="Times New Roman" w:cs="Times New Roman"/>
          <w:sz w:val="24"/>
          <w:szCs w:val="24"/>
        </w:rPr>
        <w:t xml:space="preserve"> evidenciji u iznosu od </w:t>
      </w:r>
      <w:r w:rsidR="00DE3FA6" w:rsidRPr="00DE3FA6">
        <w:rPr>
          <w:rFonts w:ascii="Times New Roman" w:hAnsi="Times New Roman" w:cs="Times New Roman"/>
          <w:sz w:val="24"/>
          <w:szCs w:val="24"/>
        </w:rPr>
        <w:t>1</w:t>
      </w:r>
      <w:r w:rsidR="00DE3FA6">
        <w:rPr>
          <w:rFonts w:ascii="Times New Roman" w:hAnsi="Times New Roman" w:cs="Times New Roman"/>
          <w:sz w:val="24"/>
          <w:szCs w:val="24"/>
        </w:rPr>
        <w:t>.</w:t>
      </w:r>
      <w:r w:rsidR="00DE3FA6" w:rsidRPr="00DE3FA6">
        <w:rPr>
          <w:rFonts w:ascii="Times New Roman" w:hAnsi="Times New Roman" w:cs="Times New Roman"/>
          <w:sz w:val="24"/>
          <w:szCs w:val="24"/>
        </w:rPr>
        <w:t>470</w:t>
      </w:r>
      <w:r w:rsidR="00DE3FA6">
        <w:rPr>
          <w:rFonts w:ascii="Times New Roman" w:hAnsi="Times New Roman" w:cs="Times New Roman"/>
          <w:sz w:val="24"/>
          <w:szCs w:val="24"/>
        </w:rPr>
        <w:t>.</w:t>
      </w:r>
      <w:r w:rsidR="00DE3FA6" w:rsidRPr="00DE3FA6">
        <w:rPr>
          <w:rFonts w:ascii="Times New Roman" w:hAnsi="Times New Roman" w:cs="Times New Roman"/>
          <w:sz w:val="24"/>
          <w:szCs w:val="24"/>
        </w:rPr>
        <w:t>540,88</w:t>
      </w:r>
      <w:r w:rsidR="00953790">
        <w:rPr>
          <w:rFonts w:ascii="Times New Roman" w:hAnsi="Times New Roman" w:cs="Times New Roman"/>
          <w:sz w:val="24"/>
          <w:szCs w:val="24"/>
        </w:rPr>
        <w:t xml:space="preserve"> EUR</w:t>
      </w:r>
      <w:r w:rsidRPr="00156EE3">
        <w:rPr>
          <w:rFonts w:ascii="Times New Roman" w:hAnsi="Times New Roman" w:cs="Times New Roman"/>
          <w:sz w:val="24"/>
          <w:szCs w:val="24"/>
        </w:rPr>
        <w:t xml:space="preserve"> je evidentirano sljedeće:</w:t>
      </w:r>
    </w:p>
    <w:p w14:paraId="26306963" w14:textId="26B19D1E" w:rsidR="00156EE3" w:rsidRPr="00156EE3" w:rsidRDefault="00953790" w:rsidP="00156EE3">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1. </w:t>
      </w:r>
      <w:r w:rsidR="00156EE3" w:rsidRPr="00156EE3">
        <w:rPr>
          <w:rFonts w:ascii="Times New Roman" w:hAnsi="Times New Roman" w:cs="Times New Roman"/>
          <w:sz w:val="24"/>
          <w:szCs w:val="24"/>
        </w:rPr>
        <w:t xml:space="preserve">tuđa imovina dobivena na korištenje u iznosu od </w:t>
      </w:r>
      <w:r w:rsidR="00CF7AF4" w:rsidRPr="00CF7AF4">
        <w:rPr>
          <w:rFonts w:ascii="Times New Roman" w:hAnsi="Times New Roman" w:cs="Times New Roman"/>
          <w:sz w:val="24"/>
          <w:szCs w:val="24"/>
        </w:rPr>
        <w:t>1.066.221,82</w:t>
      </w:r>
      <w:r>
        <w:rPr>
          <w:rFonts w:ascii="Times New Roman" w:hAnsi="Times New Roman" w:cs="Times New Roman"/>
          <w:sz w:val="24"/>
          <w:szCs w:val="24"/>
        </w:rPr>
        <w:t xml:space="preserve"> EUR</w:t>
      </w:r>
      <w:r w:rsidR="00156EE3" w:rsidRPr="00156EE3">
        <w:rPr>
          <w:rFonts w:ascii="Times New Roman" w:hAnsi="Times New Roman" w:cs="Times New Roman"/>
          <w:sz w:val="24"/>
          <w:szCs w:val="24"/>
        </w:rPr>
        <w:t xml:space="preserve"> (objekti </w:t>
      </w:r>
      <w:r w:rsidR="00273504">
        <w:rPr>
          <w:rFonts w:ascii="Times New Roman" w:hAnsi="Times New Roman" w:cs="Times New Roman"/>
          <w:sz w:val="24"/>
          <w:szCs w:val="24"/>
        </w:rPr>
        <w:t xml:space="preserve">i zemljište </w:t>
      </w:r>
      <w:r w:rsidR="00156EE3" w:rsidRPr="00156EE3">
        <w:rPr>
          <w:rFonts w:ascii="Times New Roman" w:hAnsi="Times New Roman" w:cs="Times New Roman"/>
          <w:sz w:val="24"/>
          <w:szCs w:val="24"/>
        </w:rPr>
        <w:t>u zakupu - Sky-</w:t>
      </w:r>
      <w:proofErr w:type="spellStart"/>
      <w:r w:rsidR="00156EE3" w:rsidRPr="00156EE3">
        <w:rPr>
          <w:rFonts w:ascii="Times New Roman" w:hAnsi="Times New Roman" w:cs="Times New Roman"/>
          <w:sz w:val="24"/>
          <w:szCs w:val="24"/>
        </w:rPr>
        <w:t>office</w:t>
      </w:r>
      <w:proofErr w:type="spellEnd"/>
      <w:r w:rsidR="00156EE3" w:rsidRPr="00156EE3">
        <w:rPr>
          <w:rFonts w:ascii="Times New Roman" w:hAnsi="Times New Roman" w:cs="Times New Roman"/>
          <w:sz w:val="24"/>
          <w:szCs w:val="24"/>
        </w:rPr>
        <w:t xml:space="preserve">, Sljeme, </w:t>
      </w:r>
      <w:proofErr w:type="spellStart"/>
      <w:r w:rsidR="00156EE3" w:rsidRPr="00156EE3">
        <w:rPr>
          <w:rFonts w:ascii="Times New Roman" w:hAnsi="Times New Roman" w:cs="Times New Roman"/>
          <w:sz w:val="24"/>
          <w:szCs w:val="24"/>
        </w:rPr>
        <w:t>Labinštica</w:t>
      </w:r>
      <w:proofErr w:type="spellEnd"/>
      <w:r w:rsidR="00156EE3" w:rsidRPr="00156EE3">
        <w:rPr>
          <w:rFonts w:ascii="Times New Roman" w:hAnsi="Times New Roman" w:cs="Times New Roman"/>
          <w:sz w:val="24"/>
          <w:szCs w:val="24"/>
        </w:rPr>
        <w:t xml:space="preserve">, </w:t>
      </w:r>
      <w:r w:rsidR="00A45207" w:rsidRPr="00156EE3">
        <w:rPr>
          <w:rFonts w:ascii="Times New Roman" w:hAnsi="Times New Roman" w:cs="Times New Roman"/>
          <w:sz w:val="24"/>
          <w:szCs w:val="24"/>
        </w:rPr>
        <w:t xml:space="preserve">KMP Kockica, KMP Zrinska gora, </w:t>
      </w:r>
      <w:r w:rsidR="00156EE3" w:rsidRPr="00156EE3">
        <w:rPr>
          <w:rFonts w:ascii="Times New Roman" w:hAnsi="Times New Roman" w:cs="Times New Roman"/>
          <w:sz w:val="24"/>
          <w:szCs w:val="24"/>
        </w:rPr>
        <w:t xml:space="preserve">PKMP </w:t>
      </w:r>
      <w:proofErr w:type="spellStart"/>
      <w:r w:rsidR="00156EE3" w:rsidRPr="00156EE3">
        <w:rPr>
          <w:rFonts w:ascii="Times New Roman" w:hAnsi="Times New Roman" w:cs="Times New Roman"/>
          <w:sz w:val="24"/>
          <w:szCs w:val="24"/>
        </w:rPr>
        <w:t>Čilipi</w:t>
      </w:r>
      <w:proofErr w:type="spellEnd"/>
      <w:r w:rsidR="00156EE3" w:rsidRPr="00156EE3">
        <w:rPr>
          <w:rFonts w:ascii="Times New Roman" w:hAnsi="Times New Roman" w:cs="Times New Roman"/>
          <w:sz w:val="24"/>
          <w:szCs w:val="24"/>
        </w:rPr>
        <w:t xml:space="preserve">, KMP Split, </w:t>
      </w:r>
      <w:r w:rsidR="00A45207" w:rsidRPr="00156EE3">
        <w:rPr>
          <w:rFonts w:ascii="Times New Roman" w:hAnsi="Times New Roman" w:cs="Times New Roman"/>
          <w:sz w:val="24"/>
          <w:szCs w:val="24"/>
        </w:rPr>
        <w:t xml:space="preserve">KMP </w:t>
      </w:r>
      <w:proofErr w:type="spellStart"/>
      <w:r w:rsidR="00A45207" w:rsidRPr="00156EE3">
        <w:rPr>
          <w:rFonts w:ascii="Times New Roman" w:hAnsi="Times New Roman" w:cs="Times New Roman"/>
          <w:sz w:val="24"/>
          <w:szCs w:val="24"/>
        </w:rPr>
        <w:t>Rota</w:t>
      </w:r>
      <w:proofErr w:type="spellEnd"/>
      <w:r w:rsidR="00A45207" w:rsidRPr="00156EE3">
        <w:rPr>
          <w:rFonts w:ascii="Times New Roman" w:hAnsi="Times New Roman" w:cs="Times New Roman"/>
          <w:sz w:val="24"/>
          <w:szCs w:val="24"/>
        </w:rPr>
        <w:t xml:space="preserve">, </w:t>
      </w:r>
      <w:r w:rsidR="00A45207">
        <w:rPr>
          <w:rFonts w:ascii="Times New Roman" w:hAnsi="Times New Roman" w:cs="Times New Roman"/>
          <w:sz w:val="24"/>
          <w:szCs w:val="24"/>
        </w:rPr>
        <w:t xml:space="preserve">KMP </w:t>
      </w:r>
      <w:proofErr w:type="spellStart"/>
      <w:r w:rsidR="00A45207">
        <w:rPr>
          <w:rFonts w:ascii="Times New Roman" w:hAnsi="Times New Roman" w:cs="Times New Roman"/>
          <w:sz w:val="24"/>
          <w:szCs w:val="24"/>
        </w:rPr>
        <w:t>Ozljak</w:t>
      </w:r>
      <w:proofErr w:type="spellEnd"/>
      <w:r w:rsidR="00A45207">
        <w:rPr>
          <w:rFonts w:ascii="Times New Roman" w:hAnsi="Times New Roman" w:cs="Times New Roman"/>
          <w:sz w:val="24"/>
          <w:szCs w:val="24"/>
        </w:rPr>
        <w:t xml:space="preserve">, </w:t>
      </w:r>
      <w:r w:rsidR="00156EE3" w:rsidRPr="00156EE3">
        <w:rPr>
          <w:rFonts w:ascii="Times New Roman" w:hAnsi="Times New Roman" w:cs="Times New Roman"/>
          <w:sz w:val="24"/>
          <w:szCs w:val="24"/>
        </w:rPr>
        <w:t xml:space="preserve">Lončarski Vis, KMP </w:t>
      </w:r>
      <w:proofErr w:type="spellStart"/>
      <w:r w:rsidR="00156EE3" w:rsidRPr="00156EE3">
        <w:rPr>
          <w:rFonts w:ascii="Times New Roman" w:hAnsi="Times New Roman" w:cs="Times New Roman"/>
          <w:sz w:val="24"/>
          <w:szCs w:val="24"/>
        </w:rPr>
        <w:t>Degman</w:t>
      </w:r>
      <w:proofErr w:type="spellEnd"/>
      <w:r w:rsidR="00156EE3" w:rsidRPr="00156EE3">
        <w:rPr>
          <w:rFonts w:ascii="Times New Roman" w:hAnsi="Times New Roman" w:cs="Times New Roman"/>
          <w:sz w:val="24"/>
          <w:szCs w:val="24"/>
        </w:rPr>
        <w:t xml:space="preserve">, </w:t>
      </w:r>
      <w:r w:rsidR="00A45207">
        <w:rPr>
          <w:rFonts w:ascii="Times New Roman" w:hAnsi="Times New Roman" w:cs="Times New Roman"/>
          <w:sz w:val="24"/>
          <w:szCs w:val="24"/>
        </w:rPr>
        <w:t xml:space="preserve">KMP Bilogora, </w:t>
      </w:r>
      <w:r w:rsidR="00156EE3" w:rsidRPr="00156EE3">
        <w:rPr>
          <w:rFonts w:ascii="Times New Roman" w:hAnsi="Times New Roman" w:cs="Times New Roman"/>
          <w:sz w:val="24"/>
          <w:szCs w:val="24"/>
        </w:rPr>
        <w:t>PKMP Savudrija</w:t>
      </w:r>
      <w:r w:rsidR="00A45207">
        <w:rPr>
          <w:rFonts w:ascii="Times New Roman" w:hAnsi="Times New Roman" w:cs="Times New Roman"/>
          <w:sz w:val="24"/>
          <w:szCs w:val="24"/>
        </w:rPr>
        <w:t xml:space="preserve"> i KMP </w:t>
      </w:r>
      <w:proofErr w:type="spellStart"/>
      <w:r w:rsidR="00A45207">
        <w:rPr>
          <w:rFonts w:ascii="Times New Roman" w:hAnsi="Times New Roman" w:cs="Times New Roman"/>
          <w:sz w:val="24"/>
          <w:szCs w:val="24"/>
        </w:rPr>
        <w:t>Osorščica</w:t>
      </w:r>
      <w:proofErr w:type="spellEnd"/>
      <w:r w:rsidR="00A45207">
        <w:rPr>
          <w:rFonts w:ascii="Times New Roman" w:hAnsi="Times New Roman" w:cs="Times New Roman"/>
          <w:sz w:val="24"/>
          <w:szCs w:val="24"/>
        </w:rPr>
        <w:t>)</w:t>
      </w:r>
      <w:r w:rsidR="00156EE3" w:rsidRPr="00156EE3">
        <w:rPr>
          <w:rFonts w:ascii="Times New Roman" w:hAnsi="Times New Roman" w:cs="Times New Roman"/>
          <w:sz w:val="24"/>
          <w:szCs w:val="24"/>
        </w:rPr>
        <w:t>,</w:t>
      </w:r>
      <w:r w:rsidR="00CF7AF4">
        <w:rPr>
          <w:rFonts w:ascii="Times New Roman" w:hAnsi="Times New Roman" w:cs="Times New Roman"/>
          <w:sz w:val="24"/>
          <w:szCs w:val="24"/>
        </w:rPr>
        <w:t xml:space="preserve"> </w:t>
      </w:r>
    </w:p>
    <w:p w14:paraId="2A47C4B2" w14:textId="3AFD543C" w:rsidR="00156EE3" w:rsidRDefault="008E5D9F" w:rsidP="00156EE3">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2. </w:t>
      </w:r>
      <w:r w:rsidR="00156EE3" w:rsidRPr="00156EE3">
        <w:rPr>
          <w:rFonts w:ascii="Times New Roman" w:hAnsi="Times New Roman" w:cs="Times New Roman"/>
          <w:sz w:val="24"/>
          <w:szCs w:val="24"/>
        </w:rPr>
        <w:t xml:space="preserve">instrumenti osiguranja plaćanja u iznosu od </w:t>
      </w:r>
      <w:r w:rsidR="000F509B" w:rsidRPr="000F509B">
        <w:rPr>
          <w:rFonts w:ascii="Times New Roman" w:hAnsi="Times New Roman" w:cs="Times New Roman"/>
          <w:sz w:val="24"/>
          <w:szCs w:val="24"/>
        </w:rPr>
        <w:t>62.928,05</w:t>
      </w:r>
      <w:r>
        <w:rPr>
          <w:rFonts w:ascii="Times New Roman" w:hAnsi="Times New Roman" w:cs="Times New Roman"/>
          <w:sz w:val="24"/>
          <w:szCs w:val="24"/>
        </w:rPr>
        <w:t xml:space="preserve"> EUR</w:t>
      </w:r>
      <w:r w:rsidR="00156EE3" w:rsidRPr="00156EE3">
        <w:rPr>
          <w:rFonts w:ascii="Times New Roman" w:hAnsi="Times New Roman" w:cs="Times New Roman"/>
          <w:sz w:val="24"/>
          <w:szCs w:val="24"/>
        </w:rPr>
        <w:t xml:space="preserve"> (dani </w:t>
      </w:r>
      <w:r>
        <w:rPr>
          <w:rFonts w:ascii="Times New Roman" w:hAnsi="Times New Roman" w:cs="Times New Roman"/>
          <w:sz w:val="24"/>
          <w:szCs w:val="24"/>
        </w:rPr>
        <w:t>instrumenti osiguranja</w:t>
      </w:r>
      <w:r w:rsidR="00156EE3" w:rsidRPr="00156EE3">
        <w:rPr>
          <w:rFonts w:ascii="Times New Roman" w:hAnsi="Times New Roman" w:cs="Times New Roman"/>
          <w:sz w:val="24"/>
          <w:szCs w:val="24"/>
        </w:rPr>
        <w:t xml:space="preserve"> – detaljniji pregled u tablici niže),</w:t>
      </w:r>
    </w:p>
    <w:p w14:paraId="1E51B051" w14:textId="2CFF9EFA" w:rsidR="008E5D9F" w:rsidRPr="00156EE3" w:rsidRDefault="008E5D9F" w:rsidP="00156EE3">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3. ostali </w:t>
      </w:r>
      <w:proofErr w:type="spellStart"/>
      <w:r>
        <w:rPr>
          <w:rFonts w:ascii="Times New Roman" w:hAnsi="Times New Roman" w:cs="Times New Roman"/>
          <w:sz w:val="24"/>
          <w:szCs w:val="24"/>
        </w:rPr>
        <w:t>izvanbilančni</w:t>
      </w:r>
      <w:proofErr w:type="spellEnd"/>
      <w:r>
        <w:rPr>
          <w:rFonts w:ascii="Times New Roman" w:hAnsi="Times New Roman" w:cs="Times New Roman"/>
          <w:sz w:val="24"/>
          <w:szCs w:val="24"/>
        </w:rPr>
        <w:t xml:space="preserve"> zapisi – primljena jamstva za uredno ispunjenje ugovora i za otklanjanje nedostataka u jamstvenom roku u iznosu od </w:t>
      </w:r>
      <w:r w:rsidR="000F509B" w:rsidRPr="000F509B">
        <w:rPr>
          <w:rFonts w:ascii="Times New Roman" w:hAnsi="Times New Roman" w:cs="Times New Roman"/>
          <w:sz w:val="24"/>
          <w:szCs w:val="24"/>
        </w:rPr>
        <w:t>208.981,11</w:t>
      </w:r>
      <w:r>
        <w:rPr>
          <w:rFonts w:ascii="Times New Roman" w:hAnsi="Times New Roman" w:cs="Times New Roman"/>
          <w:sz w:val="24"/>
          <w:szCs w:val="24"/>
        </w:rPr>
        <w:t xml:space="preserve"> EUR (primljeni instrumenti osiguranja – detaljniji pregled u tablici niže),</w:t>
      </w:r>
    </w:p>
    <w:p w14:paraId="3EE5CA20" w14:textId="6379D2A8" w:rsidR="00064C4E" w:rsidRPr="00064C4E" w:rsidRDefault="008E5D9F" w:rsidP="00064C4E">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4. </w:t>
      </w:r>
      <w:r w:rsidR="00156EE3" w:rsidRPr="00156EE3">
        <w:rPr>
          <w:rFonts w:ascii="Times New Roman" w:hAnsi="Times New Roman" w:cs="Times New Roman"/>
          <w:sz w:val="24"/>
          <w:szCs w:val="24"/>
        </w:rPr>
        <w:t xml:space="preserve">potencijalne obveze po osnovi sudskih sporova u tijeku u iznosu od </w:t>
      </w:r>
      <w:r w:rsidR="000F509B" w:rsidRPr="000F509B">
        <w:rPr>
          <w:rFonts w:ascii="Times New Roman" w:hAnsi="Times New Roman" w:cs="Times New Roman"/>
          <w:sz w:val="24"/>
          <w:szCs w:val="24"/>
        </w:rPr>
        <w:t>132.409,90</w:t>
      </w:r>
      <w:r>
        <w:rPr>
          <w:rFonts w:ascii="Times New Roman" w:hAnsi="Times New Roman" w:cs="Times New Roman"/>
          <w:sz w:val="24"/>
          <w:szCs w:val="24"/>
        </w:rPr>
        <w:t xml:space="preserve"> EUR</w:t>
      </w:r>
      <w:r w:rsidR="00156EE3" w:rsidRPr="00156EE3">
        <w:rPr>
          <w:rFonts w:ascii="Times New Roman" w:hAnsi="Times New Roman" w:cs="Times New Roman"/>
          <w:sz w:val="24"/>
          <w:szCs w:val="24"/>
        </w:rPr>
        <w:t xml:space="preserve"> (detaljniji pregled u tablici niže).</w:t>
      </w:r>
    </w:p>
    <w:p w14:paraId="1087F808" w14:textId="77777777" w:rsidR="00644582" w:rsidRPr="00AD6F7F" w:rsidRDefault="00644582" w:rsidP="00AD6F7F">
      <w:pPr>
        <w:rPr>
          <w:rFonts w:ascii="Times New Roman" w:hAnsi="Times New Roman" w:cs="Times New Roman"/>
          <w:b/>
          <w:sz w:val="24"/>
          <w:szCs w:val="24"/>
        </w:rPr>
      </w:pPr>
    </w:p>
    <w:p w14:paraId="4B430C8B" w14:textId="77777777" w:rsidR="00EF4C13" w:rsidRPr="00731A31" w:rsidRDefault="00A054AC" w:rsidP="00EF4C13">
      <w:pPr>
        <w:pStyle w:val="ListParagraph"/>
        <w:numPr>
          <w:ilvl w:val="0"/>
          <w:numId w:val="3"/>
        </w:numPr>
        <w:rPr>
          <w:rFonts w:ascii="Times New Roman" w:hAnsi="Times New Roman" w:cs="Times New Roman"/>
          <w:b/>
          <w:sz w:val="24"/>
          <w:szCs w:val="24"/>
        </w:rPr>
      </w:pPr>
      <w:r w:rsidRPr="00731A31">
        <w:rPr>
          <w:rFonts w:ascii="Times New Roman" w:hAnsi="Times New Roman" w:cs="Times New Roman"/>
          <w:b/>
          <w:sz w:val="24"/>
          <w:szCs w:val="24"/>
        </w:rPr>
        <w:t>Popis ugovornih odnosa koji mogu postati obveza ili imovina i Popis sudskih sporova u tijeku</w:t>
      </w:r>
    </w:p>
    <w:p w14:paraId="66450ED4" w14:textId="77777777" w:rsidR="00EF4C13" w:rsidRDefault="00A054AC" w:rsidP="00EF4C13">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4809C0">
        <w:rPr>
          <w:rFonts w:ascii="Times New Roman" w:hAnsi="Times New Roman" w:cs="Times New Roman"/>
          <w:sz w:val="24"/>
          <w:szCs w:val="24"/>
        </w:rPr>
        <w:t xml:space="preserve">U nastavku su tablice s popisom ugovornih odnosa i slično koji uz ispunjenje određenih uvjeta </w:t>
      </w:r>
      <w:r w:rsidR="001A59D9">
        <w:rPr>
          <w:rFonts w:ascii="Times New Roman" w:hAnsi="Times New Roman" w:cs="Times New Roman"/>
          <w:sz w:val="24"/>
          <w:szCs w:val="24"/>
        </w:rPr>
        <w:t>mogu postati obveza ili imovina</w:t>
      </w:r>
      <w:r w:rsidRPr="004809C0">
        <w:rPr>
          <w:rFonts w:ascii="Times New Roman" w:hAnsi="Times New Roman" w:cs="Times New Roman"/>
          <w:sz w:val="24"/>
          <w:szCs w:val="24"/>
        </w:rPr>
        <w:t xml:space="preserve"> te popis sudskih sporova u tijeku s opisom prirode spora, procjenom financijskog učinka koji može proisteći iz sudskog spora kao obveza ili imovina te procijenjenim vremenom odljeva ili priljeva.</w:t>
      </w:r>
    </w:p>
    <w:p w14:paraId="0256CF29" w14:textId="77777777" w:rsidR="00064C4E" w:rsidRPr="00AD6F7F" w:rsidRDefault="00064C4E" w:rsidP="00AD6F7F">
      <w:pPr>
        <w:jc w:val="both"/>
        <w:rPr>
          <w:rFonts w:ascii="Times New Roman" w:hAnsi="Times New Roman" w:cs="Times New Roman"/>
          <w:sz w:val="24"/>
          <w:szCs w:val="24"/>
        </w:rPr>
      </w:pPr>
    </w:p>
    <w:p w14:paraId="5755F9D6" w14:textId="77777777" w:rsidR="00DB69C8" w:rsidRDefault="00DB69C8" w:rsidP="00DB69C8">
      <w:pPr>
        <w:rPr>
          <w:rFonts w:ascii="Times New Roman" w:hAnsi="Times New Roman" w:cs="Times New Roman"/>
          <w:sz w:val="28"/>
          <w:szCs w:val="28"/>
        </w:rPr>
        <w:sectPr w:rsidR="00DB69C8" w:rsidSect="00793507">
          <w:footerReference w:type="default" r:id="rId9"/>
          <w:pgSz w:w="11906" w:h="16838"/>
          <w:pgMar w:top="1304" w:right="1134" w:bottom="1304" w:left="1134" w:header="709" w:footer="709" w:gutter="0"/>
          <w:cols w:space="708"/>
          <w:docGrid w:linePitch="360"/>
        </w:sectPr>
      </w:pPr>
    </w:p>
    <w:p w14:paraId="185E6B73" w14:textId="77777777" w:rsidR="00DE5899" w:rsidRPr="00DB69C8" w:rsidRDefault="00DE5899" w:rsidP="00DB69C8">
      <w:pPr>
        <w:tabs>
          <w:tab w:val="left" w:pos="1740"/>
          <w:tab w:val="center" w:pos="7115"/>
        </w:tabs>
        <w:rPr>
          <w:rFonts w:ascii="Times New Roman" w:hAnsi="Times New Roman" w:cs="Times New Roman"/>
          <w:sz w:val="28"/>
          <w:szCs w:val="28"/>
        </w:rPr>
      </w:pPr>
    </w:p>
    <w:p w14:paraId="794CEA0C" w14:textId="77777777" w:rsidR="00DE5899" w:rsidRDefault="00DE5899" w:rsidP="00DE5899">
      <w:pPr>
        <w:spacing w:after="0" w:line="240" w:lineRule="auto"/>
        <w:jc w:val="center"/>
        <w:rPr>
          <w:rFonts w:ascii="Times New Roman" w:hAnsi="Times New Roman" w:cs="Times New Roman"/>
          <w:b/>
          <w:sz w:val="28"/>
          <w:szCs w:val="28"/>
        </w:rPr>
      </w:pPr>
      <w:r w:rsidRPr="00382F01">
        <w:rPr>
          <w:rFonts w:ascii="Times New Roman" w:hAnsi="Times New Roman" w:cs="Times New Roman"/>
          <w:b/>
          <w:sz w:val="28"/>
          <w:szCs w:val="28"/>
        </w:rPr>
        <w:t xml:space="preserve">POPIS </w:t>
      </w:r>
      <w:r>
        <w:rPr>
          <w:rFonts w:ascii="Times New Roman" w:hAnsi="Times New Roman" w:cs="Times New Roman"/>
          <w:b/>
          <w:sz w:val="28"/>
          <w:szCs w:val="28"/>
        </w:rPr>
        <w:t xml:space="preserve">UGOVORNIH ODNOSA KOJI UZ ISPUNJENJE ODREĐENIH UVJETA </w:t>
      </w:r>
    </w:p>
    <w:p w14:paraId="16BBD54F" w14:textId="77777777" w:rsidR="00DE5899" w:rsidRDefault="00DE5899" w:rsidP="00DE58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MOGU POSTATI OBVEZA ILI IMOVINA</w:t>
      </w:r>
    </w:p>
    <w:p w14:paraId="3EF2F06C" w14:textId="42BF421E" w:rsidR="00DE5899" w:rsidRPr="00382F01" w:rsidRDefault="00DE5899" w:rsidP="00DE58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(stanje na dan 31.12.202</w:t>
      </w:r>
      <w:r w:rsidR="002E067B">
        <w:rPr>
          <w:rFonts w:ascii="Times New Roman" w:hAnsi="Times New Roman" w:cs="Times New Roman"/>
          <w:b/>
          <w:sz w:val="28"/>
          <w:szCs w:val="28"/>
        </w:rPr>
        <w:t>4</w:t>
      </w:r>
      <w:r>
        <w:rPr>
          <w:rFonts w:ascii="Times New Roman" w:hAnsi="Times New Roman" w:cs="Times New Roman"/>
          <w:b/>
          <w:sz w:val="28"/>
          <w:szCs w:val="28"/>
        </w:rPr>
        <w:t>.)</w:t>
      </w:r>
    </w:p>
    <w:p w14:paraId="08FE25F8" w14:textId="77777777" w:rsidR="00DE5899" w:rsidRDefault="00DE5899" w:rsidP="00DE5899">
      <w:pPr>
        <w:spacing w:after="0" w:line="240" w:lineRule="auto"/>
        <w:jc w:val="center"/>
        <w:rPr>
          <w:rFonts w:ascii="Times New Roman" w:hAnsi="Times New Roman" w:cs="Times New Roman"/>
          <w:b/>
          <w:sz w:val="24"/>
          <w:szCs w:val="24"/>
        </w:rPr>
      </w:pPr>
    </w:p>
    <w:p w14:paraId="08B4DD74" w14:textId="77777777" w:rsidR="00D26F8D" w:rsidRDefault="00D26F8D" w:rsidP="00AD4F3B">
      <w:pPr>
        <w:spacing w:after="0" w:line="240" w:lineRule="auto"/>
        <w:rPr>
          <w:rFonts w:ascii="Times New Roman" w:hAnsi="Times New Roman" w:cs="Times New Roman"/>
          <w:b/>
          <w:sz w:val="24"/>
          <w:szCs w:val="24"/>
        </w:rPr>
      </w:pPr>
    </w:p>
    <w:p w14:paraId="1903608E" w14:textId="77777777" w:rsidR="009B5778" w:rsidRDefault="009B5778" w:rsidP="00DE5899">
      <w:pPr>
        <w:spacing w:after="0" w:line="240" w:lineRule="auto"/>
        <w:jc w:val="center"/>
        <w:rPr>
          <w:rFonts w:ascii="Times New Roman" w:hAnsi="Times New Roman" w:cs="Times New Roman"/>
          <w:b/>
          <w:sz w:val="24"/>
          <w:szCs w:val="24"/>
        </w:rPr>
      </w:pPr>
    </w:p>
    <w:tbl>
      <w:tblPr>
        <w:tblStyle w:val="TableGrid"/>
        <w:tblW w:w="15480" w:type="dxa"/>
        <w:tblInd w:w="-601" w:type="dxa"/>
        <w:tblLayout w:type="fixed"/>
        <w:tblLook w:val="04A0" w:firstRow="1" w:lastRow="0" w:firstColumn="1" w:lastColumn="0" w:noHBand="0" w:noVBand="1"/>
      </w:tblPr>
      <w:tblGrid>
        <w:gridCol w:w="817"/>
        <w:gridCol w:w="1276"/>
        <w:gridCol w:w="3402"/>
        <w:gridCol w:w="1701"/>
        <w:gridCol w:w="2126"/>
        <w:gridCol w:w="1843"/>
        <w:gridCol w:w="1168"/>
        <w:gridCol w:w="1276"/>
        <w:gridCol w:w="1871"/>
      </w:tblGrid>
      <w:tr w:rsidR="00D26F8D" w:rsidRPr="00FA174B" w14:paraId="42C64353" w14:textId="77777777" w:rsidTr="00D26F8D">
        <w:tc>
          <w:tcPr>
            <w:tcW w:w="817" w:type="dxa"/>
            <w:shd w:val="clear" w:color="auto" w:fill="D9D9D9" w:themeFill="background1" w:themeFillShade="D9"/>
            <w:vAlign w:val="center"/>
          </w:tcPr>
          <w:p w14:paraId="4AA70C40"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Red. broj</w:t>
            </w:r>
          </w:p>
        </w:tc>
        <w:tc>
          <w:tcPr>
            <w:tcW w:w="1276" w:type="dxa"/>
            <w:shd w:val="clear" w:color="auto" w:fill="D9D9D9" w:themeFill="background1" w:themeFillShade="D9"/>
            <w:vAlign w:val="center"/>
          </w:tcPr>
          <w:p w14:paraId="058DDF3A"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Datum izdavanja</w:t>
            </w:r>
          </w:p>
        </w:tc>
        <w:tc>
          <w:tcPr>
            <w:tcW w:w="3402" w:type="dxa"/>
            <w:shd w:val="clear" w:color="auto" w:fill="D9D9D9" w:themeFill="background1" w:themeFillShade="D9"/>
            <w:vAlign w:val="center"/>
          </w:tcPr>
          <w:p w14:paraId="2EB95DBB"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Instrument osiguranja</w:t>
            </w:r>
          </w:p>
        </w:tc>
        <w:tc>
          <w:tcPr>
            <w:tcW w:w="1701" w:type="dxa"/>
            <w:shd w:val="clear" w:color="auto" w:fill="D9D9D9" w:themeFill="background1" w:themeFillShade="D9"/>
            <w:vAlign w:val="center"/>
          </w:tcPr>
          <w:p w14:paraId="184DA87A"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Iznos dani/primljeni</w:t>
            </w:r>
          </w:p>
        </w:tc>
        <w:tc>
          <w:tcPr>
            <w:tcW w:w="2126" w:type="dxa"/>
            <w:shd w:val="clear" w:color="auto" w:fill="D9D9D9" w:themeFill="background1" w:themeFillShade="D9"/>
            <w:vAlign w:val="center"/>
          </w:tcPr>
          <w:p w14:paraId="7645061E"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Primatelj/</w:t>
            </w:r>
          </w:p>
          <w:p w14:paraId="510896C5"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davatelj</w:t>
            </w:r>
          </w:p>
        </w:tc>
        <w:tc>
          <w:tcPr>
            <w:tcW w:w="1843" w:type="dxa"/>
            <w:shd w:val="clear" w:color="auto" w:fill="D9D9D9" w:themeFill="background1" w:themeFillShade="D9"/>
            <w:vAlign w:val="center"/>
          </w:tcPr>
          <w:p w14:paraId="518CF6BB"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Namjena</w:t>
            </w:r>
          </w:p>
        </w:tc>
        <w:tc>
          <w:tcPr>
            <w:tcW w:w="1168" w:type="dxa"/>
            <w:shd w:val="clear" w:color="auto" w:fill="D9D9D9" w:themeFill="background1" w:themeFillShade="D9"/>
            <w:vAlign w:val="center"/>
          </w:tcPr>
          <w:p w14:paraId="27E244BE"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Broj ugovora</w:t>
            </w:r>
          </w:p>
        </w:tc>
        <w:tc>
          <w:tcPr>
            <w:tcW w:w="1276" w:type="dxa"/>
            <w:shd w:val="clear" w:color="auto" w:fill="D9D9D9" w:themeFill="background1" w:themeFillShade="D9"/>
            <w:vAlign w:val="center"/>
          </w:tcPr>
          <w:p w14:paraId="2E73FA93"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Rok važenja</w:t>
            </w:r>
          </w:p>
        </w:tc>
        <w:tc>
          <w:tcPr>
            <w:tcW w:w="1871" w:type="dxa"/>
            <w:shd w:val="clear" w:color="auto" w:fill="D9D9D9" w:themeFill="background1" w:themeFillShade="D9"/>
            <w:vAlign w:val="center"/>
          </w:tcPr>
          <w:p w14:paraId="3260B32B"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Napomena</w:t>
            </w:r>
          </w:p>
        </w:tc>
      </w:tr>
      <w:tr w:rsidR="00D26F8D" w:rsidRPr="00FA174B" w14:paraId="0EA3111B" w14:textId="77777777" w:rsidTr="00D26F8D">
        <w:trPr>
          <w:trHeight w:val="340"/>
        </w:trPr>
        <w:tc>
          <w:tcPr>
            <w:tcW w:w="817" w:type="dxa"/>
            <w:vAlign w:val="center"/>
          </w:tcPr>
          <w:p w14:paraId="4B11A4AA"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 xml:space="preserve">1.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E6DB9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10.10.2014.</w:t>
            </w:r>
          </w:p>
        </w:tc>
        <w:tc>
          <w:tcPr>
            <w:tcW w:w="3402" w:type="dxa"/>
            <w:tcBorders>
              <w:top w:val="single" w:sz="4" w:space="0" w:color="auto"/>
              <w:left w:val="nil"/>
              <w:bottom w:val="single" w:sz="4" w:space="0" w:color="auto"/>
              <w:right w:val="single" w:sz="4" w:space="0" w:color="auto"/>
            </w:tcBorders>
            <w:shd w:val="clear" w:color="auto" w:fill="auto"/>
            <w:vAlign w:val="center"/>
          </w:tcPr>
          <w:p w14:paraId="7983BEF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OV-10490/14</w:t>
            </w:r>
          </w:p>
        </w:tc>
        <w:tc>
          <w:tcPr>
            <w:tcW w:w="1701" w:type="dxa"/>
            <w:tcBorders>
              <w:top w:val="single" w:sz="4" w:space="0" w:color="auto"/>
              <w:left w:val="nil"/>
              <w:bottom w:val="single" w:sz="4" w:space="0" w:color="auto"/>
              <w:right w:val="single" w:sz="4" w:space="0" w:color="auto"/>
            </w:tcBorders>
            <w:shd w:val="clear" w:color="auto" w:fill="auto"/>
            <w:vAlign w:val="center"/>
          </w:tcPr>
          <w:p w14:paraId="4E412AA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13.272,28</w:t>
            </w:r>
            <w:r>
              <w:rPr>
                <w:rFonts w:ascii="Times New Roman" w:hAnsi="Times New Roman" w:cs="Times New Roman"/>
                <w:sz w:val="18"/>
                <w:szCs w:val="18"/>
              </w:rPr>
              <w:t xml:space="preserve"> EUR</w:t>
            </w:r>
          </w:p>
        </w:tc>
        <w:tc>
          <w:tcPr>
            <w:tcW w:w="2126" w:type="dxa"/>
            <w:tcBorders>
              <w:top w:val="single" w:sz="4" w:space="0" w:color="auto"/>
              <w:left w:val="nil"/>
              <w:bottom w:val="single" w:sz="4" w:space="0" w:color="auto"/>
              <w:right w:val="single" w:sz="4" w:space="0" w:color="auto"/>
            </w:tcBorders>
            <w:shd w:val="clear" w:color="auto" w:fill="auto"/>
            <w:vAlign w:val="center"/>
          </w:tcPr>
          <w:p w14:paraId="350DE8F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INA d.d.</w:t>
            </w:r>
          </w:p>
        </w:tc>
        <w:tc>
          <w:tcPr>
            <w:tcW w:w="1843" w:type="dxa"/>
            <w:tcBorders>
              <w:top w:val="single" w:sz="4" w:space="0" w:color="auto"/>
              <w:left w:val="nil"/>
              <w:bottom w:val="single" w:sz="4" w:space="0" w:color="auto"/>
              <w:right w:val="single" w:sz="4" w:space="0" w:color="auto"/>
            </w:tcBorders>
            <w:shd w:val="clear" w:color="auto" w:fill="auto"/>
            <w:vAlign w:val="center"/>
          </w:tcPr>
          <w:p w14:paraId="71AF0A3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Osiguranje plaćanja</w:t>
            </w:r>
          </w:p>
        </w:tc>
        <w:tc>
          <w:tcPr>
            <w:tcW w:w="1168" w:type="dxa"/>
            <w:tcBorders>
              <w:top w:val="single" w:sz="4" w:space="0" w:color="auto"/>
              <w:left w:val="nil"/>
              <w:bottom w:val="single" w:sz="4" w:space="0" w:color="auto"/>
              <w:right w:val="single" w:sz="4" w:space="0" w:color="auto"/>
            </w:tcBorders>
            <w:shd w:val="clear" w:color="auto" w:fill="auto"/>
            <w:vAlign w:val="center"/>
          </w:tcPr>
          <w:p w14:paraId="6327F2E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86/14</w:t>
            </w:r>
          </w:p>
        </w:tc>
        <w:tc>
          <w:tcPr>
            <w:tcW w:w="1276" w:type="dxa"/>
            <w:tcBorders>
              <w:top w:val="single" w:sz="4" w:space="0" w:color="auto"/>
              <w:left w:val="nil"/>
              <w:bottom w:val="single" w:sz="4" w:space="0" w:color="auto"/>
              <w:right w:val="single" w:sz="4" w:space="0" w:color="auto"/>
            </w:tcBorders>
            <w:shd w:val="clear" w:color="auto" w:fill="auto"/>
            <w:vAlign w:val="center"/>
          </w:tcPr>
          <w:p w14:paraId="0E9EDC7E"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30.06.2025.</w:t>
            </w:r>
          </w:p>
        </w:tc>
        <w:tc>
          <w:tcPr>
            <w:tcW w:w="1871" w:type="dxa"/>
            <w:tcBorders>
              <w:top w:val="single" w:sz="4" w:space="0" w:color="auto"/>
              <w:left w:val="nil"/>
              <w:bottom w:val="single" w:sz="4" w:space="0" w:color="auto"/>
              <w:right w:val="single" w:sz="4" w:space="0" w:color="auto"/>
            </w:tcBorders>
            <w:shd w:val="clear" w:color="auto" w:fill="auto"/>
            <w:vAlign w:val="center"/>
          </w:tcPr>
          <w:p w14:paraId="7F7D8D4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Dani instrument osiguranja</w:t>
            </w:r>
          </w:p>
        </w:tc>
      </w:tr>
      <w:tr w:rsidR="00D26F8D" w:rsidRPr="00FA174B" w14:paraId="49EB3DD0" w14:textId="77777777" w:rsidTr="00D26F8D">
        <w:trPr>
          <w:trHeight w:val="340"/>
        </w:trPr>
        <w:tc>
          <w:tcPr>
            <w:tcW w:w="817" w:type="dxa"/>
            <w:vAlign w:val="center"/>
          </w:tcPr>
          <w:p w14:paraId="20D3E099"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 xml:space="preserve">2. </w:t>
            </w:r>
          </w:p>
        </w:tc>
        <w:tc>
          <w:tcPr>
            <w:tcW w:w="1276" w:type="dxa"/>
            <w:tcBorders>
              <w:top w:val="nil"/>
              <w:left w:val="single" w:sz="4" w:space="0" w:color="auto"/>
              <w:bottom w:val="single" w:sz="4" w:space="0" w:color="auto"/>
              <w:right w:val="single" w:sz="4" w:space="0" w:color="auto"/>
            </w:tcBorders>
            <w:shd w:val="clear" w:color="auto" w:fill="auto"/>
            <w:vAlign w:val="center"/>
          </w:tcPr>
          <w:p w14:paraId="7B5C125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10.10.2014.</w:t>
            </w:r>
          </w:p>
        </w:tc>
        <w:tc>
          <w:tcPr>
            <w:tcW w:w="3402" w:type="dxa"/>
            <w:tcBorders>
              <w:top w:val="nil"/>
              <w:left w:val="nil"/>
              <w:bottom w:val="single" w:sz="4" w:space="0" w:color="auto"/>
              <w:right w:val="single" w:sz="4" w:space="0" w:color="auto"/>
            </w:tcBorders>
            <w:shd w:val="clear" w:color="auto" w:fill="auto"/>
            <w:vAlign w:val="center"/>
          </w:tcPr>
          <w:p w14:paraId="1639704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OV-10491/14</w:t>
            </w:r>
          </w:p>
        </w:tc>
        <w:tc>
          <w:tcPr>
            <w:tcW w:w="1701" w:type="dxa"/>
            <w:tcBorders>
              <w:top w:val="nil"/>
              <w:left w:val="nil"/>
              <w:bottom w:val="single" w:sz="4" w:space="0" w:color="auto"/>
              <w:right w:val="single" w:sz="4" w:space="0" w:color="auto"/>
            </w:tcBorders>
            <w:shd w:val="clear" w:color="auto" w:fill="auto"/>
            <w:vAlign w:val="center"/>
          </w:tcPr>
          <w:p w14:paraId="3494017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13.272,28</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2D09379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INA d.d.</w:t>
            </w:r>
          </w:p>
        </w:tc>
        <w:tc>
          <w:tcPr>
            <w:tcW w:w="1843" w:type="dxa"/>
            <w:tcBorders>
              <w:top w:val="nil"/>
              <w:left w:val="nil"/>
              <w:bottom w:val="single" w:sz="4" w:space="0" w:color="auto"/>
              <w:right w:val="single" w:sz="4" w:space="0" w:color="auto"/>
            </w:tcBorders>
            <w:shd w:val="clear" w:color="auto" w:fill="auto"/>
            <w:vAlign w:val="center"/>
          </w:tcPr>
          <w:p w14:paraId="55A6F51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Osiguranje plaćanja</w:t>
            </w:r>
          </w:p>
        </w:tc>
        <w:tc>
          <w:tcPr>
            <w:tcW w:w="1168" w:type="dxa"/>
            <w:tcBorders>
              <w:top w:val="nil"/>
              <w:left w:val="nil"/>
              <w:bottom w:val="single" w:sz="4" w:space="0" w:color="auto"/>
              <w:right w:val="single" w:sz="4" w:space="0" w:color="auto"/>
            </w:tcBorders>
            <w:shd w:val="clear" w:color="auto" w:fill="auto"/>
            <w:vAlign w:val="center"/>
          </w:tcPr>
          <w:p w14:paraId="0114A37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86/14</w:t>
            </w:r>
          </w:p>
        </w:tc>
        <w:tc>
          <w:tcPr>
            <w:tcW w:w="1276" w:type="dxa"/>
            <w:tcBorders>
              <w:top w:val="nil"/>
              <w:left w:val="nil"/>
              <w:bottom w:val="single" w:sz="4" w:space="0" w:color="auto"/>
              <w:right w:val="single" w:sz="4" w:space="0" w:color="auto"/>
            </w:tcBorders>
            <w:shd w:val="clear" w:color="auto" w:fill="auto"/>
            <w:vAlign w:val="center"/>
          </w:tcPr>
          <w:p w14:paraId="0FD08DC3"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30.06.2025.</w:t>
            </w:r>
          </w:p>
        </w:tc>
        <w:tc>
          <w:tcPr>
            <w:tcW w:w="1871" w:type="dxa"/>
            <w:tcBorders>
              <w:top w:val="nil"/>
              <w:left w:val="nil"/>
              <w:bottom w:val="single" w:sz="4" w:space="0" w:color="auto"/>
              <w:right w:val="single" w:sz="4" w:space="0" w:color="auto"/>
            </w:tcBorders>
            <w:shd w:val="clear" w:color="auto" w:fill="auto"/>
            <w:vAlign w:val="center"/>
          </w:tcPr>
          <w:p w14:paraId="4EDB30C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Dani instrument osiguranja</w:t>
            </w:r>
          </w:p>
        </w:tc>
      </w:tr>
      <w:tr w:rsidR="00D26F8D" w:rsidRPr="00FA174B" w14:paraId="4AF30C30" w14:textId="77777777" w:rsidTr="00D26F8D">
        <w:trPr>
          <w:trHeight w:val="425"/>
        </w:trPr>
        <w:tc>
          <w:tcPr>
            <w:tcW w:w="817" w:type="dxa"/>
            <w:vAlign w:val="center"/>
          </w:tcPr>
          <w:p w14:paraId="60AF2BED" w14:textId="77777777" w:rsidR="00D26F8D" w:rsidRPr="00B12C66" w:rsidRDefault="00D26F8D" w:rsidP="00EF14F4">
            <w:pPr>
              <w:jc w:val="center"/>
              <w:rPr>
                <w:rFonts w:ascii="Times New Roman" w:hAnsi="Times New Roman" w:cs="Times New Roman"/>
                <w:sz w:val="18"/>
                <w:szCs w:val="18"/>
              </w:rPr>
            </w:pPr>
            <w:r>
              <w:rPr>
                <w:rFonts w:ascii="Times New Roman" w:hAnsi="Times New Roman" w:cs="Times New Roman"/>
                <w:sz w:val="18"/>
                <w:szCs w:val="18"/>
              </w:rPr>
              <w:t>3</w:t>
            </w:r>
            <w:r w:rsidRPr="00B12C66">
              <w:rPr>
                <w:rFonts w:ascii="Times New Roman" w:hAnsi="Times New Roman" w:cs="Times New Roman"/>
                <w:sz w:val="18"/>
                <w:szCs w:val="18"/>
              </w:rPr>
              <w:t xml:space="preserve">. </w:t>
            </w:r>
          </w:p>
        </w:tc>
        <w:tc>
          <w:tcPr>
            <w:tcW w:w="1276" w:type="dxa"/>
            <w:tcBorders>
              <w:top w:val="nil"/>
              <w:left w:val="single" w:sz="4" w:space="0" w:color="auto"/>
              <w:bottom w:val="single" w:sz="4" w:space="0" w:color="auto"/>
              <w:right w:val="single" w:sz="4" w:space="0" w:color="auto"/>
            </w:tcBorders>
            <w:shd w:val="clear" w:color="auto" w:fill="auto"/>
            <w:vAlign w:val="center"/>
          </w:tcPr>
          <w:p w14:paraId="3B351B5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15.02.2022.</w:t>
            </w:r>
          </w:p>
        </w:tc>
        <w:tc>
          <w:tcPr>
            <w:tcW w:w="3402" w:type="dxa"/>
            <w:tcBorders>
              <w:top w:val="nil"/>
              <w:left w:val="nil"/>
              <w:bottom w:val="single" w:sz="4" w:space="0" w:color="auto"/>
              <w:right w:val="single" w:sz="4" w:space="0" w:color="auto"/>
            </w:tcBorders>
            <w:shd w:val="clear" w:color="auto" w:fill="auto"/>
            <w:vAlign w:val="center"/>
          </w:tcPr>
          <w:p w14:paraId="7F676059"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Zadužnica poslovni br. OV-1230/2022</w:t>
            </w:r>
          </w:p>
        </w:tc>
        <w:tc>
          <w:tcPr>
            <w:tcW w:w="1701" w:type="dxa"/>
            <w:tcBorders>
              <w:top w:val="nil"/>
              <w:left w:val="nil"/>
              <w:bottom w:val="single" w:sz="4" w:space="0" w:color="auto"/>
              <w:right w:val="single" w:sz="4" w:space="0" w:color="auto"/>
            </w:tcBorders>
            <w:shd w:val="clear" w:color="auto" w:fill="auto"/>
            <w:vAlign w:val="center"/>
          </w:tcPr>
          <w:p w14:paraId="3BE844E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34.383,49</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58A8DEA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HEP – Operator distribucijskog sustava d.o.o.</w:t>
            </w:r>
          </w:p>
        </w:tc>
        <w:tc>
          <w:tcPr>
            <w:tcW w:w="1843" w:type="dxa"/>
            <w:tcBorders>
              <w:top w:val="nil"/>
              <w:left w:val="nil"/>
              <w:bottom w:val="single" w:sz="4" w:space="0" w:color="auto"/>
              <w:right w:val="single" w:sz="4" w:space="0" w:color="auto"/>
            </w:tcBorders>
            <w:shd w:val="clear" w:color="auto" w:fill="auto"/>
            <w:vAlign w:val="center"/>
          </w:tcPr>
          <w:p w14:paraId="6173CE5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Osiguranje plaćanja</w:t>
            </w:r>
          </w:p>
        </w:tc>
        <w:tc>
          <w:tcPr>
            <w:tcW w:w="1168" w:type="dxa"/>
            <w:tcBorders>
              <w:top w:val="nil"/>
              <w:left w:val="nil"/>
              <w:bottom w:val="single" w:sz="4" w:space="0" w:color="auto"/>
              <w:right w:val="single" w:sz="4" w:space="0" w:color="auto"/>
            </w:tcBorders>
            <w:shd w:val="clear" w:color="auto" w:fill="auto"/>
            <w:vAlign w:val="center"/>
          </w:tcPr>
          <w:p w14:paraId="32BEE519"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57/21</w:t>
            </w:r>
          </w:p>
        </w:tc>
        <w:tc>
          <w:tcPr>
            <w:tcW w:w="1276" w:type="dxa"/>
            <w:tcBorders>
              <w:top w:val="nil"/>
              <w:left w:val="nil"/>
              <w:bottom w:val="single" w:sz="4" w:space="0" w:color="auto"/>
              <w:right w:val="single" w:sz="4" w:space="0" w:color="auto"/>
            </w:tcBorders>
            <w:shd w:val="clear" w:color="auto" w:fill="auto"/>
            <w:vAlign w:val="center"/>
          </w:tcPr>
          <w:p w14:paraId="6067CA9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31.12.2025.</w:t>
            </w:r>
          </w:p>
        </w:tc>
        <w:tc>
          <w:tcPr>
            <w:tcW w:w="1871" w:type="dxa"/>
            <w:tcBorders>
              <w:top w:val="nil"/>
              <w:left w:val="nil"/>
              <w:bottom w:val="single" w:sz="4" w:space="0" w:color="auto"/>
              <w:right w:val="single" w:sz="4" w:space="0" w:color="auto"/>
            </w:tcBorders>
            <w:shd w:val="clear" w:color="auto" w:fill="auto"/>
            <w:vAlign w:val="center"/>
          </w:tcPr>
          <w:p w14:paraId="08D4133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Dani instrument osiguranja</w:t>
            </w:r>
          </w:p>
        </w:tc>
      </w:tr>
      <w:tr w:rsidR="00D26F8D" w:rsidRPr="00FA174B" w14:paraId="37890E0D" w14:textId="77777777" w:rsidTr="00D26F8D">
        <w:trPr>
          <w:trHeight w:val="340"/>
        </w:trPr>
        <w:tc>
          <w:tcPr>
            <w:tcW w:w="817" w:type="dxa"/>
            <w:vAlign w:val="center"/>
          </w:tcPr>
          <w:p w14:paraId="69275F08"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675AEB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14.12.2023.</w:t>
            </w:r>
          </w:p>
        </w:tc>
        <w:tc>
          <w:tcPr>
            <w:tcW w:w="3402" w:type="dxa"/>
            <w:tcBorders>
              <w:top w:val="nil"/>
              <w:left w:val="nil"/>
              <w:bottom w:val="single" w:sz="4" w:space="0" w:color="auto"/>
              <w:right w:val="single" w:sz="4" w:space="0" w:color="auto"/>
            </w:tcBorders>
            <w:shd w:val="clear" w:color="auto" w:fill="auto"/>
            <w:vAlign w:val="center"/>
          </w:tcPr>
          <w:p w14:paraId="0BBB8EA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OV-8181/2023</w:t>
            </w:r>
          </w:p>
        </w:tc>
        <w:tc>
          <w:tcPr>
            <w:tcW w:w="1701" w:type="dxa"/>
            <w:tcBorders>
              <w:top w:val="nil"/>
              <w:left w:val="nil"/>
              <w:bottom w:val="single" w:sz="4" w:space="0" w:color="auto"/>
              <w:right w:val="single" w:sz="4" w:space="0" w:color="auto"/>
            </w:tcBorders>
            <w:shd w:val="clear" w:color="auto" w:fill="auto"/>
            <w:vAlign w:val="center"/>
          </w:tcPr>
          <w:p w14:paraId="355C41A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2.000,00</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2F50A613"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Hrvatske šume d.o.o.</w:t>
            </w:r>
          </w:p>
        </w:tc>
        <w:tc>
          <w:tcPr>
            <w:tcW w:w="1843" w:type="dxa"/>
            <w:tcBorders>
              <w:top w:val="nil"/>
              <w:left w:val="nil"/>
              <w:bottom w:val="single" w:sz="4" w:space="0" w:color="auto"/>
              <w:right w:val="single" w:sz="4" w:space="0" w:color="auto"/>
            </w:tcBorders>
            <w:shd w:val="clear" w:color="auto" w:fill="auto"/>
            <w:vAlign w:val="center"/>
          </w:tcPr>
          <w:p w14:paraId="43FFF60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Osiguranje plaćanja</w:t>
            </w:r>
          </w:p>
        </w:tc>
        <w:tc>
          <w:tcPr>
            <w:tcW w:w="1168" w:type="dxa"/>
            <w:tcBorders>
              <w:top w:val="nil"/>
              <w:left w:val="nil"/>
              <w:bottom w:val="single" w:sz="4" w:space="0" w:color="auto"/>
              <w:right w:val="single" w:sz="4" w:space="0" w:color="auto"/>
            </w:tcBorders>
            <w:shd w:val="clear" w:color="auto" w:fill="auto"/>
            <w:vAlign w:val="center"/>
          </w:tcPr>
          <w:p w14:paraId="4D8E3D3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109/23</w:t>
            </w:r>
          </w:p>
        </w:tc>
        <w:tc>
          <w:tcPr>
            <w:tcW w:w="1276" w:type="dxa"/>
            <w:tcBorders>
              <w:top w:val="nil"/>
              <w:left w:val="nil"/>
              <w:bottom w:val="single" w:sz="4" w:space="0" w:color="auto"/>
              <w:right w:val="single" w:sz="4" w:space="0" w:color="auto"/>
            </w:tcBorders>
            <w:shd w:val="clear" w:color="auto" w:fill="auto"/>
            <w:vAlign w:val="center"/>
          </w:tcPr>
          <w:p w14:paraId="64CE41B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20.12.2025.</w:t>
            </w:r>
          </w:p>
        </w:tc>
        <w:tc>
          <w:tcPr>
            <w:tcW w:w="1871" w:type="dxa"/>
            <w:tcBorders>
              <w:top w:val="nil"/>
              <w:left w:val="nil"/>
              <w:bottom w:val="single" w:sz="4" w:space="0" w:color="auto"/>
              <w:right w:val="single" w:sz="4" w:space="0" w:color="auto"/>
            </w:tcBorders>
            <w:shd w:val="clear" w:color="auto" w:fill="auto"/>
            <w:vAlign w:val="center"/>
          </w:tcPr>
          <w:p w14:paraId="57BAE25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Dani instrument osiguranja</w:t>
            </w:r>
          </w:p>
        </w:tc>
      </w:tr>
      <w:tr w:rsidR="00D26F8D" w:rsidRPr="00FA174B" w14:paraId="5BA79DF8" w14:textId="77777777" w:rsidTr="00D26F8D">
        <w:trPr>
          <w:trHeight w:val="340"/>
        </w:trPr>
        <w:tc>
          <w:tcPr>
            <w:tcW w:w="817" w:type="dxa"/>
            <w:vAlign w:val="center"/>
          </w:tcPr>
          <w:p w14:paraId="1FECCD49"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8C24B6"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08.09.2020.</w:t>
            </w:r>
          </w:p>
        </w:tc>
        <w:tc>
          <w:tcPr>
            <w:tcW w:w="3402" w:type="dxa"/>
            <w:tcBorders>
              <w:top w:val="single" w:sz="4" w:space="0" w:color="auto"/>
              <w:left w:val="nil"/>
              <w:bottom w:val="single" w:sz="4" w:space="0" w:color="auto"/>
              <w:right w:val="single" w:sz="4" w:space="0" w:color="auto"/>
            </w:tcBorders>
            <w:shd w:val="clear" w:color="auto" w:fill="auto"/>
            <w:vAlign w:val="center"/>
          </w:tcPr>
          <w:p w14:paraId="4D6946F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OV-7461/2020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AD52ED3"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3.515,59</w:t>
            </w:r>
            <w:r>
              <w:rPr>
                <w:rFonts w:ascii="Times New Roman" w:hAnsi="Times New Roman" w:cs="Times New Roman"/>
                <w:sz w:val="18"/>
                <w:szCs w:val="18"/>
              </w:rPr>
              <w:t xml:space="preserve"> EUR</w:t>
            </w:r>
          </w:p>
        </w:tc>
        <w:tc>
          <w:tcPr>
            <w:tcW w:w="2126" w:type="dxa"/>
            <w:tcBorders>
              <w:top w:val="single" w:sz="4" w:space="0" w:color="auto"/>
              <w:left w:val="nil"/>
              <w:bottom w:val="single" w:sz="4" w:space="0" w:color="auto"/>
              <w:right w:val="single" w:sz="4" w:space="0" w:color="auto"/>
            </w:tcBorders>
            <w:shd w:val="clear" w:color="auto" w:fill="auto"/>
            <w:vAlign w:val="center"/>
          </w:tcPr>
          <w:p w14:paraId="3F72497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KODEKS d.o.o.</w:t>
            </w:r>
          </w:p>
        </w:tc>
        <w:tc>
          <w:tcPr>
            <w:tcW w:w="1843" w:type="dxa"/>
            <w:tcBorders>
              <w:top w:val="single" w:sz="4" w:space="0" w:color="auto"/>
              <w:left w:val="nil"/>
              <w:bottom w:val="single" w:sz="4" w:space="0" w:color="auto"/>
              <w:right w:val="single" w:sz="4" w:space="0" w:color="auto"/>
            </w:tcBorders>
            <w:shd w:val="clear" w:color="auto" w:fill="auto"/>
            <w:vAlign w:val="center"/>
          </w:tcPr>
          <w:p w14:paraId="1E793AE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Otklanjanje nedostataka u jamstvenom roku</w:t>
            </w:r>
          </w:p>
        </w:tc>
        <w:tc>
          <w:tcPr>
            <w:tcW w:w="1168" w:type="dxa"/>
            <w:tcBorders>
              <w:top w:val="single" w:sz="4" w:space="0" w:color="auto"/>
              <w:left w:val="nil"/>
              <w:bottom w:val="single" w:sz="4" w:space="0" w:color="auto"/>
              <w:right w:val="single" w:sz="4" w:space="0" w:color="auto"/>
            </w:tcBorders>
            <w:shd w:val="clear" w:color="auto" w:fill="auto"/>
            <w:vAlign w:val="center"/>
          </w:tcPr>
          <w:p w14:paraId="2BD4FC7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63/20</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E55D0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28.10.2025.</w:t>
            </w:r>
          </w:p>
        </w:tc>
        <w:tc>
          <w:tcPr>
            <w:tcW w:w="1871" w:type="dxa"/>
            <w:tcBorders>
              <w:top w:val="single" w:sz="4" w:space="0" w:color="auto"/>
              <w:left w:val="nil"/>
              <w:bottom w:val="single" w:sz="4" w:space="0" w:color="auto"/>
              <w:right w:val="single" w:sz="4" w:space="0" w:color="auto"/>
            </w:tcBorders>
            <w:shd w:val="clear" w:color="auto" w:fill="auto"/>
            <w:vAlign w:val="center"/>
          </w:tcPr>
          <w:p w14:paraId="0E2FD26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08050ECA" w14:textId="77777777" w:rsidTr="00D26F8D">
        <w:trPr>
          <w:trHeight w:val="340"/>
        </w:trPr>
        <w:tc>
          <w:tcPr>
            <w:tcW w:w="817" w:type="dxa"/>
            <w:vAlign w:val="center"/>
          </w:tcPr>
          <w:p w14:paraId="48642A28"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45B20C0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30.12.2020.</w:t>
            </w:r>
          </w:p>
        </w:tc>
        <w:tc>
          <w:tcPr>
            <w:tcW w:w="3402" w:type="dxa"/>
            <w:tcBorders>
              <w:top w:val="nil"/>
              <w:left w:val="nil"/>
              <w:bottom w:val="single" w:sz="4" w:space="0" w:color="auto"/>
              <w:right w:val="single" w:sz="4" w:space="0" w:color="auto"/>
            </w:tcBorders>
            <w:shd w:val="clear" w:color="auto" w:fill="auto"/>
            <w:vAlign w:val="center"/>
          </w:tcPr>
          <w:p w14:paraId="5A8578E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Zadužnica poslovni br. OV-12272/2020</w:t>
            </w:r>
          </w:p>
        </w:tc>
        <w:tc>
          <w:tcPr>
            <w:tcW w:w="1701" w:type="dxa"/>
            <w:tcBorders>
              <w:top w:val="nil"/>
              <w:left w:val="nil"/>
              <w:bottom w:val="single" w:sz="4" w:space="0" w:color="auto"/>
              <w:right w:val="single" w:sz="4" w:space="0" w:color="auto"/>
            </w:tcBorders>
            <w:shd w:val="clear" w:color="auto" w:fill="auto"/>
            <w:vAlign w:val="center"/>
          </w:tcPr>
          <w:p w14:paraId="4D7B6359"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21.947,84</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119F20B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Mjerne tehnologije d.o.o.</w:t>
            </w:r>
          </w:p>
        </w:tc>
        <w:tc>
          <w:tcPr>
            <w:tcW w:w="1843" w:type="dxa"/>
            <w:tcBorders>
              <w:top w:val="nil"/>
              <w:left w:val="nil"/>
              <w:bottom w:val="single" w:sz="4" w:space="0" w:color="auto"/>
              <w:right w:val="single" w:sz="4" w:space="0" w:color="auto"/>
            </w:tcBorders>
            <w:shd w:val="clear" w:color="auto" w:fill="auto"/>
            <w:vAlign w:val="center"/>
          </w:tcPr>
          <w:p w14:paraId="20B75FC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Otklanjanje nedostataka u jamstvenom roku</w:t>
            </w:r>
          </w:p>
        </w:tc>
        <w:tc>
          <w:tcPr>
            <w:tcW w:w="1168" w:type="dxa"/>
            <w:tcBorders>
              <w:top w:val="nil"/>
              <w:left w:val="nil"/>
              <w:bottom w:val="single" w:sz="4" w:space="0" w:color="auto"/>
              <w:right w:val="single" w:sz="4" w:space="0" w:color="auto"/>
            </w:tcBorders>
            <w:shd w:val="clear" w:color="auto" w:fill="auto"/>
            <w:vAlign w:val="center"/>
          </w:tcPr>
          <w:p w14:paraId="35E237D3"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90/20</w:t>
            </w:r>
          </w:p>
        </w:tc>
        <w:tc>
          <w:tcPr>
            <w:tcW w:w="1276" w:type="dxa"/>
            <w:tcBorders>
              <w:top w:val="nil"/>
              <w:left w:val="nil"/>
              <w:bottom w:val="single" w:sz="4" w:space="0" w:color="auto"/>
              <w:right w:val="single" w:sz="4" w:space="0" w:color="auto"/>
            </w:tcBorders>
            <w:shd w:val="clear" w:color="auto" w:fill="auto"/>
            <w:vAlign w:val="center"/>
          </w:tcPr>
          <w:p w14:paraId="42846E06"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24.12.2027.</w:t>
            </w:r>
          </w:p>
        </w:tc>
        <w:tc>
          <w:tcPr>
            <w:tcW w:w="1871" w:type="dxa"/>
            <w:tcBorders>
              <w:top w:val="nil"/>
              <w:left w:val="nil"/>
              <w:bottom w:val="single" w:sz="4" w:space="0" w:color="auto"/>
              <w:right w:val="single" w:sz="4" w:space="0" w:color="auto"/>
            </w:tcBorders>
            <w:shd w:val="clear" w:color="auto" w:fill="auto"/>
            <w:vAlign w:val="center"/>
          </w:tcPr>
          <w:p w14:paraId="6D7DA3E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7E153C2E" w14:textId="77777777" w:rsidTr="00D26F8D">
        <w:trPr>
          <w:trHeight w:val="340"/>
        </w:trPr>
        <w:tc>
          <w:tcPr>
            <w:tcW w:w="817" w:type="dxa"/>
            <w:vAlign w:val="center"/>
          </w:tcPr>
          <w:p w14:paraId="45150E42"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53D0E0A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23.09.2021.</w:t>
            </w:r>
          </w:p>
        </w:tc>
        <w:tc>
          <w:tcPr>
            <w:tcW w:w="3402" w:type="dxa"/>
            <w:tcBorders>
              <w:top w:val="nil"/>
              <w:left w:val="nil"/>
              <w:bottom w:val="single" w:sz="4" w:space="0" w:color="auto"/>
              <w:right w:val="single" w:sz="4" w:space="0" w:color="auto"/>
            </w:tcBorders>
            <w:shd w:val="clear" w:color="auto" w:fill="auto"/>
            <w:vAlign w:val="center"/>
          </w:tcPr>
          <w:p w14:paraId="0F46547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OV-10581/2021</w:t>
            </w:r>
          </w:p>
        </w:tc>
        <w:tc>
          <w:tcPr>
            <w:tcW w:w="1701" w:type="dxa"/>
            <w:tcBorders>
              <w:top w:val="nil"/>
              <w:left w:val="nil"/>
              <w:bottom w:val="single" w:sz="4" w:space="0" w:color="auto"/>
              <w:right w:val="single" w:sz="4" w:space="0" w:color="auto"/>
            </w:tcBorders>
            <w:shd w:val="clear" w:color="auto" w:fill="auto"/>
            <w:vAlign w:val="center"/>
          </w:tcPr>
          <w:p w14:paraId="1823E44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4.307,00</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33F9395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KODEKS d.o.o.</w:t>
            </w:r>
          </w:p>
        </w:tc>
        <w:tc>
          <w:tcPr>
            <w:tcW w:w="1843" w:type="dxa"/>
            <w:tcBorders>
              <w:top w:val="nil"/>
              <w:left w:val="nil"/>
              <w:bottom w:val="single" w:sz="4" w:space="0" w:color="auto"/>
              <w:right w:val="single" w:sz="4" w:space="0" w:color="auto"/>
            </w:tcBorders>
            <w:shd w:val="clear" w:color="auto" w:fill="auto"/>
            <w:vAlign w:val="center"/>
          </w:tcPr>
          <w:p w14:paraId="7B1A2F6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Otklanjanje nedostataka u jamstvenom roku</w:t>
            </w:r>
          </w:p>
        </w:tc>
        <w:tc>
          <w:tcPr>
            <w:tcW w:w="1168" w:type="dxa"/>
            <w:tcBorders>
              <w:top w:val="nil"/>
              <w:left w:val="nil"/>
              <w:bottom w:val="single" w:sz="4" w:space="0" w:color="auto"/>
              <w:right w:val="single" w:sz="4" w:space="0" w:color="auto"/>
            </w:tcBorders>
            <w:shd w:val="clear" w:color="auto" w:fill="auto"/>
            <w:vAlign w:val="center"/>
          </w:tcPr>
          <w:p w14:paraId="369A3A7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64/21</w:t>
            </w:r>
          </w:p>
        </w:tc>
        <w:tc>
          <w:tcPr>
            <w:tcW w:w="1276" w:type="dxa"/>
            <w:tcBorders>
              <w:top w:val="nil"/>
              <w:left w:val="nil"/>
              <w:bottom w:val="single" w:sz="4" w:space="0" w:color="auto"/>
              <w:right w:val="single" w:sz="4" w:space="0" w:color="auto"/>
            </w:tcBorders>
            <w:shd w:val="clear" w:color="auto" w:fill="auto"/>
            <w:vAlign w:val="center"/>
          </w:tcPr>
          <w:p w14:paraId="55C2E22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06.12.2026.</w:t>
            </w:r>
          </w:p>
        </w:tc>
        <w:tc>
          <w:tcPr>
            <w:tcW w:w="1871" w:type="dxa"/>
            <w:tcBorders>
              <w:top w:val="nil"/>
              <w:left w:val="nil"/>
              <w:bottom w:val="single" w:sz="4" w:space="0" w:color="auto"/>
              <w:right w:val="single" w:sz="4" w:space="0" w:color="auto"/>
            </w:tcBorders>
            <w:shd w:val="clear" w:color="auto" w:fill="auto"/>
            <w:vAlign w:val="center"/>
          </w:tcPr>
          <w:p w14:paraId="306A6E46"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0F15443E" w14:textId="77777777" w:rsidTr="00D26F8D">
        <w:trPr>
          <w:trHeight w:val="340"/>
        </w:trPr>
        <w:tc>
          <w:tcPr>
            <w:tcW w:w="817" w:type="dxa"/>
            <w:vAlign w:val="center"/>
          </w:tcPr>
          <w:p w14:paraId="0FB2BF3A"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575EDA2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22.10.2021.</w:t>
            </w:r>
          </w:p>
        </w:tc>
        <w:tc>
          <w:tcPr>
            <w:tcW w:w="3402" w:type="dxa"/>
            <w:tcBorders>
              <w:top w:val="nil"/>
              <w:left w:val="nil"/>
              <w:bottom w:val="single" w:sz="4" w:space="0" w:color="auto"/>
              <w:right w:val="single" w:sz="4" w:space="0" w:color="auto"/>
            </w:tcBorders>
            <w:shd w:val="clear" w:color="auto" w:fill="auto"/>
            <w:vAlign w:val="center"/>
          </w:tcPr>
          <w:p w14:paraId="6CE2F77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4101047282</w:t>
            </w:r>
          </w:p>
        </w:tc>
        <w:tc>
          <w:tcPr>
            <w:tcW w:w="1701" w:type="dxa"/>
            <w:tcBorders>
              <w:top w:val="nil"/>
              <w:left w:val="nil"/>
              <w:bottom w:val="single" w:sz="4" w:space="0" w:color="auto"/>
              <w:right w:val="single" w:sz="4" w:space="0" w:color="auto"/>
            </w:tcBorders>
            <w:shd w:val="clear" w:color="auto" w:fill="auto"/>
            <w:vAlign w:val="center"/>
          </w:tcPr>
          <w:p w14:paraId="5A3C2AAE"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28.349,59</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513E33B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Odašiljači i veze d.o.o.</w:t>
            </w:r>
          </w:p>
        </w:tc>
        <w:tc>
          <w:tcPr>
            <w:tcW w:w="1843" w:type="dxa"/>
            <w:tcBorders>
              <w:top w:val="nil"/>
              <w:left w:val="nil"/>
              <w:bottom w:val="single" w:sz="4" w:space="0" w:color="auto"/>
              <w:right w:val="single" w:sz="4" w:space="0" w:color="auto"/>
            </w:tcBorders>
            <w:shd w:val="clear" w:color="auto" w:fill="auto"/>
            <w:vAlign w:val="center"/>
          </w:tcPr>
          <w:p w14:paraId="5A520F6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1924BC4E"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UP/I-344-05/21-05/02</w:t>
            </w:r>
          </w:p>
        </w:tc>
        <w:tc>
          <w:tcPr>
            <w:tcW w:w="1276" w:type="dxa"/>
            <w:tcBorders>
              <w:top w:val="nil"/>
              <w:left w:val="nil"/>
              <w:bottom w:val="single" w:sz="4" w:space="0" w:color="auto"/>
              <w:right w:val="single" w:sz="4" w:space="0" w:color="auto"/>
            </w:tcBorders>
            <w:shd w:val="clear" w:color="auto" w:fill="auto"/>
            <w:vAlign w:val="center"/>
          </w:tcPr>
          <w:p w14:paraId="3158BB6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31.12.2024.</w:t>
            </w:r>
          </w:p>
        </w:tc>
        <w:tc>
          <w:tcPr>
            <w:tcW w:w="1871" w:type="dxa"/>
            <w:tcBorders>
              <w:top w:val="nil"/>
              <w:left w:val="nil"/>
              <w:bottom w:val="single" w:sz="4" w:space="0" w:color="auto"/>
              <w:right w:val="single" w:sz="4" w:space="0" w:color="auto"/>
            </w:tcBorders>
            <w:shd w:val="clear" w:color="auto" w:fill="auto"/>
            <w:vAlign w:val="center"/>
          </w:tcPr>
          <w:p w14:paraId="341B1C3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3F0B9261" w14:textId="77777777" w:rsidTr="00D26F8D">
        <w:trPr>
          <w:trHeight w:val="340"/>
        </w:trPr>
        <w:tc>
          <w:tcPr>
            <w:tcW w:w="817" w:type="dxa"/>
            <w:vAlign w:val="center"/>
          </w:tcPr>
          <w:p w14:paraId="3DE7BA18"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7DDAEDB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24.06.2022.</w:t>
            </w:r>
          </w:p>
        </w:tc>
        <w:tc>
          <w:tcPr>
            <w:tcW w:w="3402" w:type="dxa"/>
            <w:tcBorders>
              <w:top w:val="nil"/>
              <w:left w:val="nil"/>
              <w:bottom w:val="single" w:sz="4" w:space="0" w:color="auto"/>
              <w:right w:val="single" w:sz="4" w:space="0" w:color="auto"/>
            </w:tcBorders>
            <w:shd w:val="clear" w:color="auto" w:fill="auto"/>
            <w:vAlign w:val="center"/>
          </w:tcPr>
          <w:p w14:paraId="52DDFB1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2224-0-00401</w:t>
            </w:r>
          </w:p>
        </w:tc>
        <w:tc>
          <w:tcPr>
            <w:tcW w:w="1701" w:type="dxa"/>
            <w:tcBorders>
              <w:top w:val="nil"/>
              <w:left w:val="nil"/>
              <w:bottom w:val="single" w:sz="4" w:space="0" w:color="auto"/>
              <w:right w:val="single" w:sz="4" w:space="0" w:color="auto"/>
            </w:tcBorders>
            <w:shd w:val="clear" w:color="auto" w:fill="auto"/>
            <w:vAlign w:val="center"/>
          </w:tcPr>
          <w:p w14:paraId="28F58B93"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12.077,78</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6EF85C6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Cullen International SA</w:t>
            </w:r>
          </w:p>
        </w:tc>
        <w:tc>
          <w:tcPr>
            <w:tcW w:w="1843" w:type="dxa"/>
            <w:tcBorders>
              <w:top w:val="nil"/>
              <w:left w:val="nil"/>
              <w:bottom w:val="single" w:sz="4" w:space="0" w:color="auto"/>
              <w:right w:val="single" w:sz="4" w:space="0" w:color="auto"/>
            </w:tcBorders>
            <w:shd w:val="clear" w:color="auto" w:fill="auto"/>
            <w:vAlign w:val="center"/>
          </w:tcPr>
          <w:p w14:paraId="48FE62C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6220CB3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62/22</w:t>
            </w:r>
          </w:p>
        </w:tc>
        <w:tc>
          <w:tcPr>
            <w:tcW w:w="1276" w:type="dxa"/>
            <w:tcBorders>
              <w:top w:val="nil"/>
              <w:left w:val="nil"/>
              <w:bottom w:val="single" w:sz="4" w:space="0" w:color="auto"/>
              <w:right w:val="single" w:sz="4" w:space="0" w:color="auto"/>
            </w:tcBorders>
            <w:shd w:val="clear" w:color="auto" w:fill="auto"/>
            <w:vAlign w:val="center"/>
          </w:tcPr>
          <w:p w14:paraId="1F20725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01.07.2025.</w:t>
            </w:r>
          </w:p>
        </w:tc>
        <w:tc>
          <w:tcPr>
            <w:tcW w:w="1871" w:type="dxa"/>
            <w:tcBorders>
              <w:top w:val="nil"/>
              <w:left w:val="nil"/>
              <w:bottom w:val="single" w:sz="4" w:space="0" w:color="auto"/>
              <w:right w:val="single" w:sz="4" w:space="0" w:color="auto"/>
            </w:tcBorders>
            <w:shd w:val="clear" w:color="auto" w:fill="auto"/>
            <w:vAlign w:val="center"/>
          </w:tcPr>
          <w:p w14:paraId="3ACF5563"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2170469D" w14:textId="77777777" w:rsidTr="00D26F8D">
        <w:trPr>
          <w:trHeight w:val="340"/>
        </w:trPr>
        <w:tc>
          <w:tcPr>
            <w:tcW w:w="817" w:type="dxa"/>
            <w:vAlign w:val="center"/>
          </w:tcPr>
          <w:p w14:paraId="39FB5DCB"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B4A045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28.06.2022.</w:t>
            </w:r>
          </w:p>
        </w:tc>
        <w:tc>
          <w:tcPr>
            <w:tcW w:w="3402" w:type="dxa"/>
            <w:tcBorders>
              <w:top w:val="nil"/>
              <w:left w:val="nil"/>
              <w:bottom w:val="single" w:sz="4" w:space="0" w:color="auto"/>
              <w:right w:val="single" w:sz="4" w:space="0" w:color="auto"/>
            </w:tcBorders>
            <w:shd w:val="clear" w:color="auto" w:fill="auto"/>
            <w:vAlign w:val="center"/>
          </w:tcPr>
          <w:p w14:paraId="619493E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OV-6916/2022</w:t>
            </w:r>
          </w:p>
        </w:tc>
        <w:tc>
          <w:tcPr>
            <w:tcW w:w="1701" w:type="dxa"/>
            <w:tcBorders>
              <w:top w:val="nil"/>
              <w:left w:val="nil"/>
              <w:bottom w:val="single" w:sz="4" w:space="0" w:color="auto"/>
              <w:right w:val="single" w:sz="4" w:space="0" w:color="auto"/>
            </w:tcBorders>
            <w:shd w:val="clear" w:color="auto" w:fill="auto"/>
            <w:vAlign w:val="center"/>
          </w:tcPr>
          <w:p w14:paraId="1BFA13B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10.748,90</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63D2A89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KODEKS d.o.o.</w:t>
            </w:r>
          </w:p>
        </w:tc>
        <w:tc>
          <w:tcPr>
            <w:tcW w:w="1843" w:type="dxa"/>
            <w:tcBorders>
              <w:top w:val="nil"/>
              <w:left w:val="nil"/>
              <w:bottom w:val="single" w:sz="4" w:space="0" w:color="auto"/>
              <w:right w:val="single" w:sz="4" w:space="0" w:color="auto"/>
            </w:tcBorders>
            <w:shd w:val="clear" w:color="auto" w:fill="auto"/>
            <w:vAlign w:val="center"/>
          </w:tcPr>
          <w:p w14:paraId="239BB98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Otklanjanje nedostataka u jamstvenom roku</w:t>
            </w:r>
          </w:p>
        </w:tc>
        <w:tc>
          <w:tcPr>
            <w:tcW w:w="1168" w:type="dxa"/>
            <w:tcBorders>
              <w:top w:val="nil"/>
              <w:left w:val="nil"/>
              <w:bottom w:val="single" w:sz="4" w:space="0" w:color="auto"/>
              <w:right w:val="single" w:sz="4" w:space="0" w:color="auto"/>
            </w:tcBorders>
            <w:shd w:val="clear" w:color="auto" w:fill="auto"/>
            <w:vAlign w:val="center"/>
          </w:tcPr>
          <w:p w14:paraId="28281FE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64/22</w:t>
            </w:r>
          </w:p>
        </w:tc>
        <w:tc>
          <w:tcPr>
            <w:tcW w:w="1276" w:type="dxa"/>
            <w:tcBorders>
              <w:top w:val="nil"/>
              <w:left w:val="nil"/>
              <w:bottom w:val="single" w:sz="4" w:space="0" w:color="auto"/>
              <w:right w:val="single" w:sz="4" w:space="0" w:color="auto"/>
            </w:tcBorders>
            <w:shd w:val="clear" w:color="auto" w:fill="auto"/>
            <w:vAlign w:val="center"/>
          </w:tcPr>
          <w:p w14:paraId="265C571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30.08.2027.</w:t>
            </w:r>
          </w:p>
        </w:tc>
        <w:tc>
          <w:tcPr>
            <w:tcW w:w="1871" w:type="dxa"/>
            <w:tcBorders>
              <w:top w:val="nil"/>
              <w:left w:val="nil"/>
              <w:bottom w:val="single" w:sz="4" w:space="0" w:color="auto"/>
              <w:right w:val="single" w:sz="4" w:space="0" w:color="auto"/>
            </w:tcBorders>
            <w:shd w:val="clear" w:color="auto" w:fill="auto"/>
            <w:vAlign w:val="center"/>
          </w:tcPr>
          <w:p w14:paraId="3F86622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064AB962" w14:textId="77777777" w:rsidTr="00D26F8D">
        <w:trPr>
          <w:trHeight w:val="340"/>
        </w:trPr>
        <w:tc>
          <w:tcPr>
            <w:tcW w:w="817" w:type="dxa"/>
            <w:vAlign w:val="center"/>
          </w:tcPr>
          <w:p w14:paraId="6B51C3B5"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14:paraId="3ACDEC5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29.11.2022.</w:t>
            </w:r>
          </w:p>
        </w:tc>
        <w:tc>
          <w:tcPr>
            <w:tcW w:w="3402" w:type="dxa"/>
            <w:tcBorders>
              <w:top w:val="nil"/>
              <w:left w:val="nil"/>
              <w:bottom w:val="single" w:sz="4" w:space="0" w:color="auto"/>
              <w:right w:val="single" w:sz="4" w:space="0" w:color="auto"/>
            </w:tcBorders>
            <w:shd w:val="clear" w:color="auto" w:fill="auto"/>
            <w:vAlign w:val="center"/>
          </w:tcPr>
          <w:p w14:paraId="08EFB91E"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OV-11106/2022</w:t>
            </w:r>
          </w:p>
        </w:tc>
        <w:tc>
          <w:tcPr>
            <w:tcW w:w="1701" w:type="dxa"/>
            <w:tcBorders>
              <w:top w:val="nil"/>
              <w:left w:val="nil"/>
              <w:bottom w:val="single" w:sz="4" w:space="0" w:color="auto"/>
              <w:right w:val="single" w:sz="4" w:space="0" w:color="auto"/>
            </w:tcBorders>
            <w:shd w:val="clear" w:color="auto" w:fill="auto"/>
            <w:vAlign w:val="center"/>
          </w:tcPr>
          <w:p w14:paraId="6F9D77A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7.216,25</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0703637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Mjerne tehnologije d.o.o.</w:t>
            </w:r>
          </w:p>
        </w:tc>
        <w:tc>
          <w:tcPr>
            <w:tcW w:w="1843" w:type="dxa"/>
            <w:tcBorders>
              <w:top w:val="nil"/>
              <w:left w:val="nil"/>
              <w:bottom w:val="single" w:sz="4" w:space="0" w:color="auto"/>
              <w:right w:val="single" w:sz="4" w:space="0" w:color="auto"/>
            </w:tcBorders>
            <w:shd w:val="clear" w:color="auto" w:fill="auto"/>
            <w:vAlign w:val="center"/>
          </w:tcPr>
          <w:p w14:paraId="280C5999"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Otklanjanje nedostataka u jamstvenom roku</w:t>
            </w:r>
          </w:p>
        </w:tc>
        <w:tc>
          <w:tcPr>
            <w:tcW w:w="1168" w:type="dxa"/>
            <w:tcBorders>
              <w:top w:val="nil"/>
              <w:left w:val="nil"/>
              <w:bottom w:val="single" w:sz="4" w:space="0" w:color="auto"/>
              <w:right w:val="single" w:sz="4" w:space="0" w:color="auto"/>
            </w:tcBorders>
            <w:shd w:val="clear" w:color="auto" w:fill="auto"/>
            <w:vAlign w:val="center"/>
          </w:tcPr>
          <w:p w14:paraId="7CD61C5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101/22</w:t>
            </w:r>
          </w:p>
        </w:tc>
        <w:tc>
          <w:tcPr>
            <w:tcW w:w="1276" w:type="dxa"/>
            <w:tcBorders>
              <w:top w:val="nil"/>
              <w:left w:val="nil"/>
              <w:bottom w:val="single" w:sz="4" w:space="0" w:color="auto"/>
              <w:right w:val="single" w:sz="4" w:space="0" w:color="auto"/>
            </w:tcBorders>
            <w:shd w:val="clear" w:color="auto" w:fill="auto"/>
            <w:vAlign w:val="center"/>
          </w:tcPr>
          <w:p w14:paraId="3D0A4D09"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16.12.2027.</w:t>
            </w:r>
          </w:p>
        </w:tc>
        <w:tc>
          <w:tcPr>
            <w:tcW w:w="1871" w:type="dxa"/>
            <w:tcBorders>
              <w:top w:val="nil"/>
              <w:left w:val="nil"/>
              <w:bottom w:val="single" w:sz="4" w:space="0" w:color="auto"/>
              <w:right w:val="single" w:sz="4" w:space="0" w:color="auto"/>
            </w:tcBorders>
            <w:shd w:val="clear" w:color="auto" w:fill="auto"/>
            <w:vAlign w:val="center"/>
          </w:tcPr>
          <w:p w14:paraId="4F3A2FD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2E45431C" w14:textId="77777777" w:rsidTr="00D26F8D">
        <w:trPr>
          <w:trHeight w:val="340"/>
        </w:trPr>
        <w:tc>
          <w:tcPr>
            <w:tcW w:w="817" w:type="dxa"/>
            <w:vAlign w:val="center"/>
          </w:tcPr>
          <w:p w14:paraId="7BB68963"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4C1A24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12.10.2023.</w:t>
            </w:r>
          </w:p>
        </w:tc>
        <w:tc>
          <w:tcPr>
            <w:tcW w:w="3402" w:type="dxa"/>
            <w:tcBorders>
              <w:top w:val="nil"/>
              <w:left w:val="nil"/>
              <w:bottom w:val="single" w:sz="4" w:space="0" w:color="auto"/>
              <w:right w:val="single" w:sz="4" w:space="0" w:color="auto"/>
            </w:tcBorders>
            <w:shd w:val="clear" w:color="auto" w:fill="auto"/>
            <w:vAlign w:val="center"/>
          </w:tcPr>
          <w:p w14:paraId="337BA62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 garancija br. 353/2023-G-DPVPJS</w:t>
            </w:r>
          </w:p>
        </w:tc>
        <w:tc>
          <w:tcPr>
            <w:tcW w:w="1701" w:type="dxa"/>
            <w:tcBorders>
              <w:top w:val="nil"/>
              <w:left w:val="nil"/>
              <w:bottom w:val="single" w:sz="4" w:space="0" w:color="auto"/>
              <w:right w:val="single" w:sz="4" w:space="0" w:color="auto"/>
            </w:tcBorders>
            <w:shd w:val="clear" w:color="auto" w:fill="auto"/>
            <w:vAlign w:val="center"/>
          </w:tcPr>
          <w:p w14:paraId="29A22BFE"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13.338,77</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4D7E727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CROATIA osiguranje d.d.</w:t>
            </w:r>
          </w:p>
        </w:tc>
        <w:tc>
          <w:tcPr>
            <w:tcW w:w="1843" w:type="dxa"/>
            <w:tcBorders>
              <w:top w:val="nil"/>
              <w:left w:val="nil"/>
              <w:bottom w:val="single" w:sz="4" w:space="0" w:color="auto"/>
              <w:right w:val="single" w:sz="4" w:space="0" w:color="auto"/>
            </w:tcBorders>
            <w:shd w:val="clear" w:color="auto" w:fill="auto"/>
            <w:vAlign w:val="center"/>
          </w:tcPr>
          <w:p w14:paraId="06FAD64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5FFAB2A9"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92/23</w:t>
            </w:r>
          </w:p>
        </w:tc>
        <w:tc>
          <w:tcPr>
            <w:tcW w:w="1276" w:type="dxa"/>
            <w:tcBorders>
              <w:top w:val="nil"/>
              <w:left w:val="nil"/>
              <w:bottom w:val="single" w:sz="4" w:space="0" w:color="auto"/>
              <w:right w:val="single" w:sz="4" w:space="0" w:color="auto"/>
            </w:tcBorders>
            <w:shd w:val="clear" w:color="auto" w:fill="auto"/>
            <w:vAlign w:val="center"/>
          </w:tcPr>
          <w:p w14:paraId="2FA4F3E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20.10.2025.</w:t>
            </w:r>
          </w:p>
        </w:tc>
        <w:tc>
          <w:tcPr>
            <w:tcW w:w="1871" w:type="dxa"/>
            <w:tcBorders>
              <w:top w:val="nil"/>
              <w:left w:val="nil"/>
              <w:bottom w:val="single" w:sz="4" w:space="0" w:color="auto"/>
              <w:right w:val="single" w:sz="4" w:space="0" w:color="auto"/>
            </w:tcBorders>
            <w:shd w:val="clear" w:color="auto" w:fill="auto"/>
            <w:vAlign w:val="center"/>
          </w:tcPr>
          <w:p w14:paraId="662ED8E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67D79E4C" w14:textId="77777777" w:rsidTr="00D26F8D">
        <w:trPr>
          <w:trHeight w:val="340"/>
        </w:trPr>
        <w:tc>
          <w:tcPr>
            <w:tcW w:w="817" w:type="dxa"/>
            <w:shd w:val="clear" w:color="auto" w:fill="D9D9D9" w:themeFill="background1" w:themeFillShade="D9"/>
            <w:vAlign w:val="center"/>
          </w:tcPr>
          <w:p w14:paraId="322C4D6F"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lastRenderedPageBreak/>
              <w:t xml:space="preserve">Red. broj </w:t>
            </w:r>
          </w:p>
        </w:tc>
        <w:tc>
          <w:tcPr>
            <w:tcW w:w="1276" w:type="dxa"/>
            <w:shd w:val="clear" w:color="auto" w:fill="D9D9D9" w:themeFill="background1" w:themeFillShade="D9"/>
            <w:vAlign w:val="center"/>
          </w:tcPr>
          <w:p w14:paraId="68A36101"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Datum izdavanja</w:t>
            </w:r>
          </w:p>
        </w:tc>
        <w:tc>
          <w:tcPr>
            <w:tcW w:w="3402" w:type="dxa"/>
            <w:shd w:val="clear" w:color="auto" w:fill="D9D9D9" w:themeFill="background1" w:themeFillShade="D9"/>
            <w:vAlign w:val="center"/>
          </w:tcPr>
          <w:p w14:paraId="5ECD60B7"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Instrument osiguranja</w:t>
            </w:r>
          </w:p>
        </w:tc>
        <w:tc>
          <w:tcPr>
            <w:tcW w:w="1701" w:type="dxa"/>
            <w:shd w:val="clear" w:color="auto" w:fill="D9D9D9" w:themeFill="background1" w:themeFillShade="D9"/>
            <w:vAlign w:val="center"/>
          </w:tcPr>
          <w:p w14:paraId="08044844"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Iznos dani/primljeni</w:t>
            </w:r>
          </w:p>
        </w:tc>
        <w:tc>
          <w:tcPr>
            <w:tcW w:w="2126" w:type="dxa"/>
            <w:shd w:val="clear" w:color="auto" w:fill="D9D9D9" w:themeFill="background1" w:themeFillShade="D9"/>
            <w:vAlign w:val="center"/>
          </w:tcPr>
          <w:p w14:paraId="27550EE1"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Primatelj/</w:t>
            </w:r>
          </w:p>
          <w:p w14:paraId="05288DBB"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davatelj</w:t>
            </w:r>
          </w:p>
        </w:tc>
        <w:tc>
          <w:tcPr>
            <w:tcW w:w="1843" w:type="dxa"/>
            <w:shd w:val="clear" w:color="auto" w:fill="D9D9D9" w:themeFill="background1" w:themeFillShade="D9"/>
            <w:vAlign w:val="center"/>
          </w:tcPr>
          <w:p w14:paraId="7FD1F70D"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Namjena</w:t>
            </w:r>
          </w:p>
        </w:tc>
        <w:tc>
          <w:tcPr>
            <w:tcW w:w="1168" w:type="dxa"/>
            <w:shd w:val="clear" w:color="auto" w:fill="D9D9D9" w:themeFill="background1" w:themeFillShade="D9"/>
            <w:vAlign w:val="center"/>
          </w:tcPr>
          <w:p w14:paraId="34FFAFCD"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Broj ugovora</w:t>
            </w:r>
          </w:p>
        </w:tc>
        <w:tc>
          <w:tcPr>
            <w:tcW w:w="1276" w:type="dxa"/>
            <w:shd w:val="clear" w:color="auto" w:fill="D9D9D9" w:themeFill="background1" w:themeFillShade="D9"/>
            <w:vAlign w:val="center"/>
          </w:tcPr>
          <w:p w14:paraId="50080B89"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Rok važenja</w:t>
            </w:r>
          </w:p>
        </w:tc>
        <w:tc>
          <w:tcPr>
            <w:tcW w:w="1871" w:type="dxa"/>
            <w:shd w:val="clear" w:color="auto" w:fill="D9D9D9" w:themeFill="background1" w:themeFillShade="D9"/>
            <w:vAlign w:val="center"/>
          </w:tcPr>
          <w:p w14:paraId="5FAF6C39" w14:textId="77777777" w:rsidR="00D26F8D" w:rsidRPr="00BC2ABE" w:rsidRDefault="00D26F8D" w:rsidP="00EF14F4">
            <w:pPr>
              <w:jc w:val="center"/>
              <w:rPr>
                <w:rFonts w:ascii="Times New Roman" w:hAnsi="Times New Roman" w:cs="Times New Roman"/>
                <w:b/>
              </w:rPr>
            </w:pPr>
            <w:r w:rsidRPr="00BC2ABE">
              <w:rPr>
                <w:rFonts w:ascii="Times New Roman" w:hAnsi="Times New Roman" w:cs="Times New Roman"/>
                <w:b/>
              </w:rPr>
              <w:t>Napomena</w:t>
            </w:r>
          </w:p>
        </w:tc>
      </w:tr>
      <w:tr w:rsidR="00D26F8D" w:rsidRPr="00FA174B" w14:paraId="70949A12" w14:textId="77777777" w:rsidTr="00D26F8D">
        <w:trPr>
          <w:trHeight w:val="340"/>
        </w:trPr>
        <w:tc>
          <w:tcPr>
            <w:tcW w:w="817" w:type="dxa"/>
            <w:vAlign w:val="center"/>
          </w:tcPr>
          <w:p w14:paraId="55E0B069"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DC8E1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30.10.2023.</w:t>
            </w:r>
          </w:p>
        </w:tc>
        <w:tc>
          <w:tcPr>
            <w:tcW w:w="3402" w:type="dxa"/>
            <w:tcBorders>
              <w:top w:val="single" w:sz="4" w:space="0" w:color="auto"/>
              <w:left w:val="nil"/>
              <w:bottom w:val="single" w:sz="4" w:space="0" w:color="auto"/>
              <w:right w:val="single" w:sz="4" w:space="0" w:color="auto"/>
            </w:tcBorders>
            <w:shd w:val="clear" w:color="auto" w:fill="auto"/>
            <w:vAlign w:val="center"/>
          </w:tcPr>
          <w:p w14:paraId="5343584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OV-9524/2023</w:t>
            </w:r>
          </w:p>
        </w:tc>
        <w:tc>
          <w:tcPr>
            <w:tcW w:w="1701" w:type="dxa"/>
            <w:tcBorders>
              <w:top w:val="single" w:sz="4" w:space="0" w:color="auto"/>
              <w:left w:val="nil"/>
              <w:bottom w:val="single" w:sz="4" w:space="0" w:color="auto"/>
              <w:right w:val="single" w:sz="4" w:space="0" w:color="auto"/>
            </w:tcBorders>
            <w:shd w:val="clear" w:color="auto" w:fill="auto"/>
            <w:vAlign w:val="center"/>
          </w:tcPr>
          <w:p w14:paraId="599D77E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14.322,17</w:t>
            </w:r>
            <w:r>
              <w:rPr>
                <w:rFonts w:ascii="Times New Roman" w:hAnsi="Times New Roman" w:cs="Times New Roman"/>
                <w:sz w:val="18"/>
                <w:szCs w:val="18"/>
              </w:rPr>
              <w:t xml:space="preserve"> EUR</w:t>
            </w:r>
          </w:p>
        </w:tc>
        <w:tc>
          <w:tcPr>
            <w:tcW w:w="2126" w:type="dxa"/>
            <w:tcBorders>
              <w:top w:val="single" w:sz="4" w:space="0" w:color="auto"/>
              <w:left w:val="nil"/>
              <w:bottom w:val="single" w:sz="4" w:space="0" w:color="auto"/>
              <w:right w:val="single" w:sz="4" w:space="0" w:color="auto"/>
            </w:tcBorders>
            <w:shd w:val="clear" w:color="auto" w:fill="auto"/>
            <w:vAlign w:val="center"/>
          </w:tcPr>
          <w:p w14:paraId="090E8F6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Mjerne tehnologije d.o.o.</w:t>
            </w:r>
          </w:p>
        </w:tc>
        <w:tc>
          <w:tcPr>
            <w:tcW w:w="1843" w:type="dxa"/>
            <w:tcBorders>
              <w:top w:val="single" w:sz="4" w:space="0" w:color="auto"/>
              <w:left w:val="nil"/>
              <w:bottom w:val="single" w:sz="4" w:space="0" w:color="auto"/>
              <w:right w:val="single" w:sz="4" w:space="0" w:color="auto"/>
            </w:tcBorders>
            <w:shd w:val="clear" w:color="auto" w:fill="auto"/>
            <w:vAlign w:val="center"/>
          </w:tcPr>
          <w:p w14:paraId="0EA0F149"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Otklanjanje nedostataka u jamstvenom roku</w:t>
            </w:r>
          </w:p>
        </w:tc>
        <w:tc>
          <w:tcPr>
            <w:tcW w:w="1168" w:type="dxa"/>
            <w:tcBorders>
              <w:top w:val="single" w:sz="4" w:space="0" w:color="auto"/>
              <w:left w:val="nil"/>
              <w:bottom w:val="single" w:sz="4" w:space="0" w:color="auto"/>
              <w:right w:val="single" w:sz="4" w:space="0" w:color="auto"/>
            </w:tcBorders>
            <w:shd w:val="clear" w:color="auto" w:fill="auto"/>
            <w:vAlign w:val="center"/>
          </w:tcPr>
          <w:p w14:paraId="4F55493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88/23</w:t>
            </w:r>
          </w:p>
        </w:tc>
        <w:tc>
          <w:tcPr>
            <w:tcW w:w="1276" w:type="dxa"/>
            <w:tcBorders>
              <w:top w:val="single" w:sz="4" w:space="0" w:color="auto"/>
              <w:left w:val="nil"/>
              <w:bottom w:val="single" w:sz="4" w:space="0" w:color="auto"/>
              <w:right w:val="single" w:sz="4" w:space="0" w:color="auto"/>
            </w:tcBorders>
            <w:shd w:val="clear" w:color="auto" w:fill="auto"/>
            <w:vAlign w:val="center"/>
          </w:tcPr>
          <w:p w14:paraId="15E5EE8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27.10.2028.</w:t>
            </w:r>
          </w:p>
        </w:tc>
        <w:tc>
          <w:tcPr>
            <w:tcW w:w="1871" w:type="dxa"/>
            <w:tcBorders>
              <w:top w:val="single" w:sz="4" w:space="0" w:color="auto"/>
              <w:left w:val="nil"/>
              <w:bottom w:val="single" w:sz="4" w:space="0" w:color="auto"/>
              <w:right w:val="single" w:sz="4" w:space="0" w:color="auto"/>
            </w:tcBorders>
            <w:shd w:val="clear" w:color="auto" w:fill="auto"/>
            <w:vAlign w:val="center"/>
          </w:tcPr>
          <w:p w14:paraId="30FCE2C6"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3741048C" w14:textId="77777777" w:rsidTr="00D26F8D">
        <w:trPr>
          <w:trHeight w:val="340"/>
        </w:trPr>
        <w:tc>
          <w:tcPr>
            <w:tcW w:w="817" w:type="dxa"/>
            <w:vAlign w:val="center"/>
          </w:tcPr>
          <w:p w14:paraId="0FE7A412"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14.</w:t>
            </w:r>
          </w:p>
        </w:tc>
        <w:tc>
          <w:tcPr>
            <w:tcW w:w="1276" w:type="dxa"/>
            <w:tcBorders>
              <w:top w:val="nil"/>
              <w:left w:val="single" w:sz="4" w:space="0" w:color="auto"/>
              <w:bottom w:val="single" w:sz="4" w:space="0" w:color="auto"/>
              <w:right w:val="single" w:sz="4" w:space="0" w:color="auto"/>
            </w:tcBorders>
            <w:shd w:val="clear" w:color="auto" w:fill="auto"/>
            <w:vAlign w:val="center"/>
          </w:tcPr>
          <w:p w14:paraId="448E000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15.12.2023.</w:t>
            </w:r>
          </w:p>
        </w:tc>
        <w:tc>
          <w:tcPr>
            <w:tcW w:w="3402" w:type="dxa"/>
            <w:tcBorders>
              <w:top w:val="nil"/>
              <w:left w:val="nil"/>
              <w:bottom w:val="single" w:sz="4" w:space="0" w:color="auto"/>
              <w:right w:val="single" w:sz="4" w:space="0" w:color="auto"/>
            </w:tcBorders>
            <w:shd w:val="clear" w:color="auto" w:fill="auto"/>
            <w:vAlign w:val="center"/>
          </w:tcPr>
          <w:p w14:paraId="16A332C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OV-10723/2023</w:t>
            </w:r>
          </w:p>
        </w:tc>
        <w:tc>
          <w:tcPr>
            <w:tcW w:w="1701" w:type="dxa"/>
            <w:tcBorders>
              <w:top w:val="nil"/>
              <w:left w:val="nil"/>
              <w:bottom w:val="single" w:sz="4" w:space="0" w:color="auto"/>
              <w:right w:val="single" w:sz="4" w:space="0" w:color="auto"/>
            </w:tcBorders>
            <w:shd w:val="clear" w:color="auto" w:fill="auto"/>
            <w:vAlign w:val="center"/>
          </w:tcPr>
          <w:p w14:paraId="0DDFE54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7.527,52</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616B4DE6"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EUROSPES d.o.o.</w:t>
            </w:r>
          </w:p>
        </w:tc>
        <w:tc>
          <w:tcPr>
            <w:tcW w:w="1843" w:type="dxa"/>
            <w:tcBorders>
              <w:top w:val="nil"/>
              <w:left w:val="nil"/>
              <w:bottom w:val="single" w:sz="4" w:space="0" w:color="auto"/>
              <w:right w:val="single" w:sz="4" w:space="0" w:color="auto"/>
            </w:tcBorders>
            <w:shd w:val="clear" w:color="auto" w:fill="auto"/>
            <w:vAlign w:val="center"/>
          </w:tcPr>
          <w:p w14:paraId="6C98557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Otklanjanje nedostataka u jamstvenom roku</w:t>
            </w:r>
          </w:p>
        </w:tc>
        <w:tc>
          <w:tcPr>
            <w:tcW w:w="1168" w:type="dxa"/>
            <w:tcBorders>
              <w:top w:val="nil"/>
              <w:left w:val="nil"/>
              <w:bottom w:val="single" w:sz="4" w:space="0" w:color="auto"/>
              <w:right w:val="single" w:sz="4" w:space="0" w:color="auto"/>
            </w:tcBorders>
            <w:shd w:val="clear" w:color="auto" w:fill="auto"/>
            <w:vAlign w:val="center"/>
          </w:tcPr>
          <w:p w14:paraId="2B14433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24/23</w:t>
            </w:r>
          </w:p>
        </w:tc>
        <w:tc>
          <w:tcPr>
            <w:tcW w:w="1276" w:type="dxa"/>
            <w:tcBorders>
              <w:top w:val="nil"/>
              <w:left w:val="nil"/>
              <w:bottom w:val="single" w:sz="4" w:space="0" w:color="auto"/>
              <w:right w:val="single" w:sz="4" w:space="0" w:color="auto"/>
            </w:tcBorders>
            <w:shd w:val="clear" w:color="auto" w:fill="auto"/>
            <w:vAlign w:val="center"/>
          </w:tcPr>
          <w:p w14:paraId="4363BF2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18.12.2026.</w:t>
            </w:r>
          </w:p>
        </w:tc>
        <w:tc>
          <w:tcPr>
            <w:tcW w:w="1871" w:type="dxa"/>
            <w:tcBorders>
              <w:top w:val="nil"/>
              <w:left w:val="nil"/>
              <w:bottom w:val="single" w:sz="4" w:space="0" w:color="auto"/>
              <w:right w:val="single" w:sz="4" w:space="0" w:color="auto"/>
            </w:tcBorders>
            <w:shd w:val="clear" w:color="auto" w:fill="auto"/>
            <w:vAlign w:val="center"/>
          </w:tcPr>
          <w:p w14:paraId="64A8B55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349C50C4" w14:textId="77777777" w:rsidTr="00D26F8D">
        <w:trPr>
          <w:trHeight w:val="340"/>
        </w:trPr>
        <w:tc>
          <w:tcPr>
            <w:tcW w:w="817" w:type="dxa"/>
            <w:vAlign w:val="center"/>
          </w:tcPr>
          <w:p w14:paraId="54584F11"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14:paraId="5ADE21B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23.01.2024.</w:t>
            </w:r>
          </w:p>
        </w:tc>
        <w:tc>
          <w:tcPr>
            <w:tcW w:w="3402" w:type="dxa"/>
            <w:tcBorders>
              <w:top w:val="nil"/>
              <w:left w:val="nil"/>
              <w:bottom w:val="single" w:sz="4" w:space="0" w:color="auto"/>
              <w:right w:val="single" w:sz="4" w:space="0" w:color="auto"/>
            </w:tcBorders>
            <w:shd w:val="clear" w:color="auto" w:fill="auto"/>
            <w:vAlign w:val="center"/>
          </w:tcPr>
          <w:p w14:paraId="16BFF12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4101138826</w:t>
            </w:r>
          </w:p>
        </w:tc>
        <w:tc>
          <w:tcPr>
            <w:tcW w:w="1701" w:type="dxa"/>
            <w:tcBorders>
              <w:top w:val="nil"/>
              <w:left w:val="nil"/>
              <w:bottom w:val="single" w:sz="4" w:space="0" w:color="auto"/>
              <w:right w:val="single" w:sz="4" w:space="0" w:color="auto"/>
            </w:tcBorders>
            <w:shd w:val="clear" w:color="auto" w:fill="auto"/>
            <w:vAlign w:val="center"/>
          </w:tcPr>
          <w:p w14:paraId="5C92205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4.336,82</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6CEF303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Hrvatski Telekom d.d.</w:t>
            </w:r>
          </w:p>
        </w:tc>
        <w:tc>
          <w:tcPr>
            <w:tcW w:w="1843" w:type="dxa"/>
            <w:tcBorders>
              <w:top w:val="nil"/>
              <w:left w:val="nil"/>
              <w:bottom w:val="single" w:sz="4" w:space="0" w:color="auto"/>
              <w:right w:val="single" w:sz="4" w:space="0" w:color="auto"/>
            </w:tcBorders>
            <w:shd w:val="clear" w:color="auto" w:fill="auto"/>
            <w:vAlign w:val="center"/>
          </w:tcPr>
          <w:p w14:paraId="2F18EDC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6A665EE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114/23</w:t>
            </w:r>
          </w:p>
        </w:tc>
        <w:tc>
          <w:tcPr>
            <w:tcW w:w="1276" w:type="dxa"/>
            <w:tcBorders>
              <w:top w:val="nil"/>
              <w:left w:val="nil"/>
              <w:bottom w:val="single" w:sz="4" w:space="0" w:color="auto"/>
              <w:right w:val="single" w:sz="4" w:space="0" w:color="auto"/>
            </w:tcBorders>
            <w:shd w:val="clear" w:color="auto" w:fill="auto"/>
            <w:vAlign w:val="center"/>
          </w:tcPr>
          <w:p w14:paraId="7454AB6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01.03.2026.</w:t>
            </w:r>
          </w:p>
        </w:tc>
        <w:tc>
          <w:tcPr>
            <w:tcW w:w="1871" w:type="dxa"/>
            <w:tcBorders>
              <w:top w:val="nil"/>
              <w:left w:val="nil"/>
              <w:bottom w:val="single" w:sz="4" w:space="0" w:color="auto"/>
              <w:right w:val="single" w:sz="4" w:space="0" w:color="auto"/>
            </w:tcBorders>
            <w:shd w:val="clear" w:color="auto" w:fill="auto"/>
            <w:vAlign w:val="center"/>
          </w:tcPr>
          <w:p w14:paraId="6F413BB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1C65B5B5" w14:textId="77777777" w:rsidTr="00D26F8D">
        <w:trPr>
          <w:trHeight w:val="340"/>
        </w:trPr>
        <w:tc>
          <w:tcPr>
            <w:tcW w:w="817" w:type="dxa"/>
            <w:vAlign w:val="center"/>
          </w:tcPr>
          <w:p w14:paraId="6BD34A17"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16.</w:t>
            </w:r>
          </w:p>
        </w:tc>
        <w:tc>
          <w:tcPr>
            <w:tcW w:w="1276" w:type="dxa"/>
            <w:tcBorders>
              <w:top w:val="nil"/>
              <w:left w:val="single" w:sz="4" w:space="0" w:color="auto"/>
              <w:bottom w:val="single" w:sz="4" w:space="0" w:color="auto"/>
              <w:right w:val="single" w:sz="4" w:space="0" w:color="auto"/>
            </w:tcBorders>
            <w:shd w:val="clear" w:color="auto" w:fill="auto"/>
            <w:vAlign w:val="center"/>
          </w:tcPr>
          <w:p w14:paraId="23CE3AD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23.01.2024.</w:t>
            </w:r>
          </w:p>
        </w:tc>
        <w:tc>
          <w:tcPr>
            <w:tcW w:w="3402" w:type="dxa"/>
            <w:tcBorders>
              <w:top w:val="nil"/>
              <w:left w:val="nil"/>
              <w:bottom w:val="single" w:sz="4" w:space="0" w:color="auto"/>
              <w:right w:val="single" w:sz="4" w:space="0" w:color="auto"/>
            </w:tcBorders>
            <w:shd w:val="clear" w:color="auto" w:fill="auto"/>
            <w:vAlign w:val="center"/>
          </w:tcPr>
          <w:p w14:paraId="39B4CFF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2404000423</w:t>
            </w:r>
          </w:p>
        </w:tc>
        <w:tc>
          <w:tcPr>
            <w:tcW w:w="1701" w:type="dxa"/>
            <w:tcBorders>
              <w:top w:val="nil"/>
              <w:left w:val="nil"/>
              <w:bottom w:val="single" w:sz="4" w:space="0" w:color="auto"/>
              <w:right w:val="single" w:sz="4" w:space="0" w:color="auto"/>
            </w:tcBorders>
            <w:shd w:val="clear" w:color="auto" w:fill="auto"/>
            <w:vAlign w:val="center"/>
          </w:tcPr>
          <w:p w14:paraId="689BA3A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7.644,72</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35E224D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Allianz Hrvatska d.d.</w:t>
            </w:r>
          </w:p>
        </w:tc>
        <w:tc>
          <w:tcPr>
            <w:tcW w:w="1843" w:type="dxa"/>
            <w:tcBorders>
              <w:top w:val="nil"/>
              <w:left w:val="nil"/>
              <w:bottom w:val="single" w:sz="4" w:space="0" w:color="auto"/>
              <w:right w:val="single" w:sz="4" w:space="0" w:color="auto"/>
            </w:tcBorders>
            <w:shd w:val="clear" w:color="auto" w:fill="auto"/>
            <w:vAlign w:val="center"/>
          </w:tcPr>
          <w:p w14:paraId="3FAC50E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50A79C7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116/23</w:t>
            </w:r>
          </w:p>
        </w:tc>
        <w:tc>
          <w:tcPr>
            <w:tcW w:w="1276" w:type="dxa"/>
            <w:tcBorders>
              <w:top w:val="nil"/>
              <w:left w:val="nil"/>
              <w:bottom w:val="single" w:sz="4" w:space="0" w:color="auto"/>
              <w:right w:val="single" w:sz="4" w:space="0" w:color="auto"/>
            </w:tcBorders>
            <w:shd w:val="clear" w:color="auto" w:fill="auto"/>
            <w:vAlign w:val="center"/>
          </w:tcPr>
          <w:p w14:paraId="492B053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30.01.2026.</w:t>
            </w:r>
          </w:p>
        </w:tc>
        <w:tc>
          <w:tcPr>
            <w:tcW w:w="1871" w:type="dxa"/>
            <w:tcBorders>
              <w:top w:val="nil"/>
              <w:left w:val="nil"/>
              <w:bottom w:val="single" w:sz="4" w:space="0" w:color="auto"/>
              <w:right w:val="single" w:sz="4" w:space="0" w:color="auto"/>
            </w:tcBorders>
            <w:shd w:val="clear" w:color="auto" w:fill="auto"/>
            <w:vAlign w:val="center"/>
          </w:tcPr>
          <w:p w14:paraId="12748D8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6A579F0E" w14:textId="77777777" w:rsidTr="00D26F8D">
        <w:trPr>
          <w:trHeight w:val="340"/>
        </w:trPr>
        <w:tc>
          <w:tcPr>
            <w:tcW w:w="817" w:type="dxa"/>
            <w:vAlign w:val="center"/>
          </w:tcPr>
          <w:p w14:paraId="04F88F70"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17.</w:t>
            </w:r>
          </w:p>
        </w:tc>
        <w:tc>
          <w:tcPr>
            <w:tcW w:w="1276" w:type="dxa"/>
            <w:tcBorders>
              <w:top w:val="nil"/>
              <w:left w:val="single" w:sz="4" w:space="0" w:color="auto"/>
              <w:bottom w:val="single" w:sz="4" w:space="0" w:color="auto"/>
              <w:right w:val="single" w:sz="4" w:space="0" w:color="auto"/>
            </w:tcBorders>
            <w:shd w:val="clear" w:color="auto" w:fill="auto"/>
            <w:vAlign w:val="center"/>
          </w:tcPr>
          <w:p w14:paraId="4EA3756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02.02.2024.</w:t>
            </w:r>
          </w:p>
        </w:tc>
        <w:tc>
          <w:tcPr>
            <w:tcW w:w="3402" w:type="dxa"/>
            <w:tcBorders>
              <w:top w:val="nil"/>
              <w:left w:val="nil"/>
              <w:bottom w:val="single" w:sz="4" w:space="0" w:color="auto"/>
              <w:right w:val="single" w:sz="4" w:space="0" w:color="auto"/>
            </w:tcBorders>
            <w:shd w:val="clear" w:color="auto" w:fill="auto"/>
            <w:vAlign w:val="center"/>
          </w:tcPr>
          <w:p w14:paraId="6FDB053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7940002587</w:t>
            </w:r>
          </w:p>
        </w:tc>
        <w:tc>
          <w:tcPr>
            <w:tcW w:w="1701" w:type="dxa"/>
            <w:tcBorders>
              <w:top w:val="nil"/>
              <w:left w:val="nil"/>
              <w:bottom w:val="single" w:sz="4" w:space="0" w:color="auto"/>
              <w:right w:val="single" w:sz="4" w:space="0" w:color="auto"/>
            </w:tcBorders>
            <w:shd w:val="clear" w:color="auto" w:fill="auto"/>
            <w:vAlign w:val="center"/>
          </w:tcPr>
          <w:p w14:paraId="40632BC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15.623,00</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3793384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Badurini d.o.o.</w:t>
            </w:r>
          </w:p>
        </w:tc>
        <w:tc>
          <w:tcPr>
            <w:tcW w:w="1843" w:type="dxa"/>
            <w:tcBorders>
              <w:top w:val="nil"/>
              <w:left w:val="nil"/>
              <w:bottom w:val="single" w:sz="4" w:space="0" w:color="auto"/>
              <w:right w:val="single" w:sz="4" w:space="0" w:color="auto"/>
            </w:tcBorders>
            <w:shd w:val="clear" w:color="auto" w:fill="auto"/>
            <w:vAlign w:val="center"/>
          </w:tcPr>
          <w:p w14:paraId="25E1C99E"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6200681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06/24</w:t>
            </w:r>
          </w:p>
        </w:tc>
        <w:tc>
          <w:tcPr>
            <w:tcW w:w="1276" w:type="dxa"/>
            <w:tcBorders>
              <w:top w:val="nil"/>
              <w:left w:val="nil"/>
              <w:bottom w:val="single" w:sz="4" w:space="0" w:color="auto"/>
              <w:right w:val="single" w:sz="4" w:space="0" w:color="auto"/>
            </w:tcBorders>
            <w:shd w:val="clear" w:color="auto" w:fill="auto"/>
            <w:vAlign w:val="center"/>
          </w:tcPr>
          <w:p w14:paraId="44A7502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02.03.2026.</w:t>
            </w:r>
          </w:p>
        </w:tc>
        <w:tc>
          <w:tcPr>
            <w:tcW w:w="1871" w:type="dxa"/>
            <w:tcBorders>
              <w:top w:val="nil"/>
              <w:left w:val="nil"/>
              <w:bottom w:val="single" w:sz="4" w:space="0" w:color="auto"/>
              <w:right w:val="single" w:sz="4" w:space="0" w:color="auto"/>
            </w:tcBorders>
            <w:shd w:val="clear" w:color="auto" w:fill="auto"/>
            <w:vAlign w:val="center"/>
          </w:tcPr>
          <w:p w14:paraId="61BB527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60E60F7C" w14:textId="77777777" w:rsidTr="00D26F8D">
        <w:trPr>
          <w:trHeight w:val="340"/>
        </w:trPr>
        <w:tc>
          <w:tcPr>
            <w:tcW w:w="817" w:type="dxa"/>
            <w:vAlign w:val="center"/>
          </w:tcPr>
          <w:p w14:paraId="3E7DD7A5"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18.</w:t>
            </w:r>
          </w:p>
        </w:tc>
        <w:tc>
          <w:tcPr>
            <w:tcW w:w="1276" w:type="dxa"/>
            <w:tcBorders>
              <w:top w:val="nil"/>
              <w:left w:val="single" w:sz="4" w:space="0" w:color="auto"/>
              <w:bottom w:val="single" w:sz="4" w:space="0" w:color="auto"/>
              <w:right w:val="single" w:sz="4" w:space="0" w:color="auto"/>
            </w:tcBorders>
            <w:shd w:val="clear" w:color="auto" w:fill="auto"/>
            <w:vAlign w:val="center"/>
          </w:tcPr>
          <w:p w14:paraId="7CC69C9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16.05.2024.</w:t>
            </w:r>
          </w:p>
        </w:tc>
        <w:tc>
          <w:tcPr>
            <w:tcW w:w="3402" w:type="dxa"/>
            <w:tcBorders>
              <w:top w:val="nil"/>
              <w:left w:val="nil"/>
              <w:bottom w:val="single" w:sz="4" w:space="0" w:color="auto"/>
              <w:right w:val="single" w:sz="4" w:space="0" w:color="auto"/>
            </w:tcBorders>
            <w:shd w:val="clear" w:color="auto" w:fill="auto"/>
            <w:vAlign w:val="center"/>
          </w:tcPr>
          <w:p w14:paraId="6A717FC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556903</w:t>
            </w:r>
          </w:p>
        </w:tc>
        <w:tc>
          <w:tcPr>
            <w:tcW w:w="1701" w:type="dxa"/>
            <w:tcBorders>
              <w:top w:val="nil"/>
              <w:left w:val="nil"/>
              <w:bottom w:val="single" w:sz="4" w:space="0" w:color="auto"/>
              <w:right w:val="single" w:sz="4" w:space="0" w:color="auto"/>
            </w:tcBorders>
            <w:shd w:val="clear" w:color="auto" w:fill="auto"/>
            <w:vAlign w:val="center"/>
          </w:tcPr>
          <w:p w14:paraId="1F3EEC8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2.999,40</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4C05A41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COMBIS d.o.o.</w:t>
            </w:r>
          </w:p>
        </w:tc>
        <w:tc>
          <w:tcPr>
            <w:tcW w:w="1843" w:type="dxa"/>
            <w:tcBorders>
              <w:top w:val="nil"/>
              <w:left w:val="nil"/>
              <w:bottom w:val="single" w:sz="4" w:space="0" w:color="auto"/>
              <w:right w:val="single" w:sz="4" w:space="0" w:color="auto"/>
            </w:tcBorders>
            <w:shd w:val="clear" w:color="auto" w:fill="auto"/>
            <w:vAlign w:val="center"/>
          </w:tcPr>
          <w:p w14:paraId="0F75733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27D1721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32/24</w:t>
            </w:r>
          </w:p>
        </w:tc>
        <w:tc>
          <w:tcPr>
            <w:tcW w:w="1276" w:type="dxa"/>
            <w:tcBorders>
              <w:top w:val="nil"/>
              <w:left w:val="nil"/>
              <w:bottom w:val="single" w:sz="4" w:space="0" w:color="auto"/>
              <w:right w:val="single" w:sz="4" w:space="0" w:color="auto"/>
            </w:tcBorders>
            <w:shd w:val="clear" w:color="auto" w:fill="auto"/>
            <w:vAlign w:val="center"/>
          </w:tcPr>
          <w:p w14:paraId="29130B9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30.10.2026.</w:t>
            </w:r>
          </w:p>
        </w:tc>
        <w:tc>
          <w:tcPr>
            <w:tcW w:w="1871" w:type="dxa"/>
            <w:tcBorders>
              <w:top w:val="nil"/>
              <w:left w:val="nil"/>
              <w:bottom w:val="single" w:sz="4" w:space="0" w:color="auto"/>
              <w:right w:val="single" w:sz="4" w:space="0" w:color="auto"/>
            </w:tcBorders>
            <w:shd w:val="clear" w:color="auto" w:fill="auto"/>
            <w:vAlign w:val="center"/>
          </w:tcPr>
          <w:p w14:paraId="5AB15A6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6F7F62DB" w14:textId="77777777" w:rsidTr="00D26F8D">
        <w:trPr>
          <w:trHeight w:val="340"/>
        </w:trPr>
        <w:tc>
          <w:tcPr>
            <w:tcW w:w="817" w:type="dxa"/>
            <w:vAlign w:val="center"/>
          </w:tcPr>
          <w:p w14:paraId="74ED01BA"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19.</w:t>
            </w:r>
          </w:p>
        </w:tc>
        <w:tc>
          <w:tcPr>
            <w:tcW w:w="1276" w:type="dxa"/>
            <w:tcBorders>
              <w:top w:val="nil"/>
              <w:left w:val="single" w:sz="4" w:space="0" w:color="auto"/>
              <w:bottom w:val="single" w:sz="4" w:space="0" w:color="auto"/>
              <w:right w:val="single" w:sz="4" w:space="0" w:color="auto"/>
            </w:tcBorders>
            <w:shd w:val="clear" w:color="auto" w:fill="auto"/>
            <w:vAlign w:val="center"/>
          </w:tcPr>
          <w:p w14:paraId="43683C2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06.09.2024.</w:t>
            </w:r>
          </w:p>
        </w:tc>
        <w:tc>
          <w:tcPr>
            <w:tcW w:w="3402" w:type="dxa"/>
            <w:tcBorders>
              <w:top w:val="nil"/>
              <w:left w:val="nil"/>
              <w:bottom w:val="single" w:sz="4" w:space="0" w:color="auto"/>
              <w:right w:val="single" w:sz="4" w:space="0" w:color="auto"/>
            </w:tcBorders>
            <w:shd w:val="clear" w:color="auto" w:fill="auto"/>
            <w:vAlign w:val="center"/>
          </w:tcPr>
          <w:p w14:paraId="10D94AB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58030747</w:t>
            </w:r>
          </w:p>
        </w:tc>
        <w:tc>
          <w:tcPr>
            <w:tcW w:w="1701" w:type="dxa"/>
            <w:tcBorders>
              <w:top w:val="nil"/>
              <w:left w:val="nil"/>
              <w:bottom w:val="single" w:sz="4" w:space="0" w:color="auto"/>
              <w:right w:val="single" w:sz="4" w:space="0" w:color="auto"/>
            </w:tcBorders>
            <w:shd w:val="clear" w:color="auto" w:fill="auto"/>
            <w:vAlign w:val="center"/>
          </w:tcPr>
          <w:p w14:paraId="7B14031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9.769,84</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49C703BC" w14:textId="77777777" w:rsidR="00D26F8D" w:rsidRPr="00BC2ABE" w:rsidRDefault="00D26F8D" w:rsidP="00EF14F4">
            <w:pPr>
              <w:jc w:val="center"/>
              <w:rPr>
                <w:rFonts w:ascii="Times New Roman" w:hAnsi="Times New Roman" w:cs="Times New Roman"/>
                <w:sz w:val="18"/>
                <w:szCs w:val="18"/>
              </w:rPr>
            </w:pPr>
            <w:proofErr w:type="spellStart"/>
            <w:r w:rsidRPr="00BC2ABE">
              <w:rPr>
                <w:rFonts w:ascii="Times New Roman" w:hAnsi="Times New Roman" w:cs="Times New Roman"/>
                <w:sz w:val="18"/>
                <w:szCs w:val="18"/>
              </w:rPr>
              <w:t>Cuspis</w:t>
            </w:r>
            <w:proofErr w:type="spellEnd"/>
            <w:r w:rsidRPr="00BC2ABE">
              <w:rPr>
                <w:rFonts w:ascii="Times New Roman" w:hAnsi="Times New Roman" w:cs="Times New Roman"/>
                <w:sz w:val="18"/>
                <w:szCs w:val="18"/>
              </w:rPr>
              <w:t xml:space="preserve"> d.o.o.</w:t>
            </w:r>
          </w:p>
        </w:tc>
        <w:tc>
          <w:tcPr>
            <w:tcW w:w="1843" w:type="dxa"/>
            <w:tcBorders>
              <w:top w:val="nil"/>
              <w:left w:val="nil"/>
              <w:bottom w:val="single" w:sz="4" w:space="0" w:color="auto"/>
              <w:right w:val="single" w:sz="4" w:space="0" w:color="auto"/>
            </w:tcBorders>
            <w:shd w:val="clear" w:color="auto" w:fill="auto"/>
            <w:vAlign w:val="center"/>
          </w:tcPr>
          <w:p w14:paraId="72E72BAB"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2983404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64/24</w:t>
            </w:r>
          </w:p>
        </w:tc>
        <w:tc>
          <w:tcPr>
            <w:tcW w:w="1276" w:type="dxa"/>
            <w:tcBorders>
              <w:top w:val="nil"/>
              <w:left w:val="nil"/>
              <w:bottom w:val="single" w:sz="4" w:space="0" w:color="auto"/>
              <w:right w:val="single" w:sz="4" w:space="0" w:color="auto"/>
            </w:tcBorders>
            <w:shd w:val="clear" w:color="auto" w:fill="auto"/>
            <w:vAlign w:val="center"/>
          </w:tcPr>
          <w:p w14:paraId="2B46832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31.03.2026.</w:t>
            </w:r>
          </w:p>
        </w:tc>
        <w:tc>
          <w:tcPr>
            <w:tcW w:w="1871" w:type="dxa"/>
            <w:tcBorders>
              <w:top w:val="nil"/>
              <w:left w:val="nil"/>
              <w:bottom w:val="single" w:sz="4" w:space="0" w:color="auto"/>
              <w:right w:val="single" w:sz="4" w:space="0" w:color="auto"/>
            </w:tcBorders>
            <w:shd w:val="clear" w:color="auto" w:fill="auto"/>
            <w:vAlign w:val="center"/>
          </w:tcPr>
          <w:p w14:paraId="4B21EC9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00B1DEA2" w14:textId="77777777" w:rsidTr="00D26F8D">
        <w:trPr>
          <w:trHeight w:val="340"/>
        </w:trPr>
        <w:tc>
          <w:tcPr>
            <w:tcW w:w="817" w:type="dxa"/>
            <w:vAlign w:val="center"/>
          </w:tcPr>
          <w:p w14:paraId="05005643"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20.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8F9EEA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18.09.2024.</w:t>
            </w:r>
          </w:p>
        </w:tc>
        <w:tc>
          <w:tcPr>
            <w:tcW w:w="3402" w:type="dxa"/>
            <w:tcBorders>
              <w:top w:val="nil"/>
              <w:left w:val="nil"/>
              <w:bottom w:val="single" w:sz="4" w:space="0" w:color="auto"/>
              <w:right w:val="single" w:sz="4" w:space="0" w:color="auto"/>
            </w:tcBorders>
            <w:shd w:val="clear" w:color="auto" w:fill="auto"/>
            <w:vAlign w:val="center"/>
          </w:tcPr>
          <w:p w14:paraId="2744695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2404005652</w:t>
            </w:r>
          </w:p>
        </w:tc>
        <w:tc>
          <w:tcPr>
            <w:tcW w:w="1701" w:type="dxa"/>
            <w:tcBorders>
              <w:top w:val="nil"/>
              <w:left w:val="nil"/>
              <w:bottom w:val="single" w:sz="4" w:space="0" w:color="auto"/>
              <w:right w:val="single" w:sz="4" w:space="0" w:color="auto"/>
            </w:tcBorders>
            <w:shd w:val="clear" w:color="auto" w:fill="auto"/>
            <w:vAlign w:val="center"/>
          </w:tcPr>
          <w:p w14:paraId="068AC45E"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9.194,00</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149C0ABD" w14:textId="77777777" w:rsidR="00D26F8D" w:rsidRPr="00BC2ABE" w:rsidRDefault="00D26F8D" w:rsidP="00EF14F4">
            <w:pPr>
              <w:jc w:val="center"/>
              <w:rPr>
                <w:rFonts w:ascii="Times New Roman" w:hAnsi="Times New Roman" w:cs="Times New Roman"/>
                <w:sz w:val="18"/>
                <w:szCs w:val="18"/>
              </w:rPr>
            </w:pPr>
            <w:proofErr w:type="spellStart"/>
            <w:r w:rsidRPr="00BC2ABE">
              <w:rPr>
                <w:rFonts w:ascii="Times New Roman" w:hAnsi="Times New Roman" w:cs="Times New Roman"/>
                <w:sz w:val="18"/>
                <w:szCs w:val="18"/>
              </w:rPr>
              <w:t>GDi</w:t>
            </w:r>
            <w:proofErr w:type="spellEnd"/>
            <w:r w:rsidRPr="00BC2ABE">
              <w:rPr>
                <w:rFonts w:ascii="Times New Roman" w:hAnsi="Times New Roman" w:cs="Times New Roman"/>
                <w:sz w:val="18"/>
                <w:szCs w:val="18"/>
              </w:rPr>
              <w:t xml:space="preserve"> d.o.o. i </w:t>
            </w:r>
            <w:proofErr w:type="spellStart"/>
            <w:r w:rsidRPr="00BC2ABE">
              <w:rPr>
                <w:rFonts w:ascii="Times New Roman" w:hAnsi="Times New Roman" w:cs="Times New Roman"/>
                <w:sz w:val="18"/>
                <w:szCs w:val="18"/>
              </w:rPr>
              <w:t>Gdi</w:t>
            </w:r>
            <w:proofErr w:type="spellEnd"/>
            <w:r w:rsidRPr="00BC2ABE">
              <w:rPr>
                <w:rFonts w:ascii="Times New Roman" w:hAnsi="Times New Roman" w:cs="Times New Roman"/>
                <w:sz w:val="18"/>
                <w:szCs w:val="18"/>
              </w:rPr>
              <w:t xml:space="preserve"> CMT Global d.o.o.</w:t>
            </w:r>
          </w:p>
        </w:tc>
        <w:tc>
          <w:tcPr>
            <w:tcW w:w="1843" w:type="dxa"/>
            <w:tcBorders>
              <w:top w:val="nil"/>
              <w:left w:val="nil"/>
              <w:bottom w:val="single" w:sz="4" w:space="0" w:color="auto"/>
              <w:right w:val="single" w:sz="4" w:space="0" w:color="auto"/>
            </w:tcBorders>
            <w:shd w:val="clear" w:color="auto" w:fill="auto"/>
            <w:vAlign w:val="center"/>
          </w:tcPr>
          <w:p w14:paraId="4154BE2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6B10325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71/24</w:t>
            </w:r>
          </w:p>
        </w:tc>
        <w:tc>
          <w:tcPr>
            <w:tcW w:w="1276" w:type="dxa"/>
            <w:tcBorders>
              <w:top w:val="nil"/>
              <w:left w:val="nil"/>
              <w:bottom w:val="single" w:sz="4" w:space="0" w:color="auto"/>
              <w:right w:val="single" w:sz="4" w:space="0" w:color="auto"/>
            </w:tcBorders>
            <w:shd w:val="clear" w:color="auto" w:fill="auto"/>
            <w:vAlign w:val="center"/>
          </w:tcPr>
          <w:p w14:paraId="6769033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31.08.2025.</w:t>
            </w:r>
          </w:p>
        </w:tc>
        <w:tc>
          <w:tcPr>
            <w:tcW w:w="1871" w:type="dxa"/>
            <w:tcBorders>
              <w:top w:val="nil"/>
              <w:left w:val="nil"/>
              <w:bottom w:val="single" w:sz="4" w:space="0" w:color="auto"/>
              <w:right w:val="single" w:sz="4" w:space="0" w:color="auto"/>
            </w:tcBorders>
            <w:shd w:val="clear" w:color="auto" w:fill="auto"/>
            <w:vAlign w:val="center"/>
          </w:tcPr>
          <w:p w14:paraId="42ACF7F9"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36E8C291" w14:textId="77777777" w:rsidTr="00D26F8D">
        <w:trPr>
          <w:trHeight w:val="340"/>
        </w:trPr>
        <w:tc>
          <w:tcPr>
            <w:tcW w:w="817" w:type="dxa"/>
            <w:vAlign w:val="center"/>
          </w:tcPr>
          <w:p w14:paraId="42B691CB"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21.</w:t>
            </w:r>
          </w:p>
        </w:tc>
        <w:tc>
          <w:tcPr>
            <w:tcW w:w="1276" w:type="dxa"/>
            <w:tcBorders>
              <w:top w:val="nil"/>
              <w:left w:val="single" w:sz="4" w:space="0" w:color="auto"/>
              <w:bottom w:val="single" w:sz="4" w:space="0" w:color="auto"/>
              <w:right w:val="single" w:sz="4" w:space="0" w:color="auto"/>
            </w:tcBorders>
            <w:shd w:val="clear" w:color="auto" w:fill="auto"/>
            <w:vAlign w:val="center"/>
          </w:tcPr>
          <w:p w14:paraId="7103E146"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11.10.2024.</w:t>
            </w:r>
          </w:p>
        </w:tc>
        <w:tc>
          <w:tcPr>
            <w:tcW w:w="3402" w:type="dxa"/>
            <w:tcBorders>
              <w:top w:val="nil"/>
              <w:left w:val="nil"/>
              <w:bottom w:val="single" w:sz="4" w:space="0" w:color="auto"/>
              <w:right w:val="single" w:sz="4" w:space="0" w:color="auto"/>
            </w:tcBorders>
            <w:shd w:val="clear" w:color="auto" w:fill="auto"/>
            <w:vAlign w:val="center"/>
          </w:tcPr>
          <w:p w14:paraId="3CE63F8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561131</w:t>
            </w:r>
          </w:p>
        </w:tc>
        <w:tc>
          <w:tcPr>
            <w:tcW w:w="1701" w:type="dxa"/>
            <w:tcBorders>
              <w:top w:val="nil"/>
              <w:left w:val="nil"/>
              <w:bottom w:val="single" w:sz="4" w:space="0" w:color="auto"/>
              <w:right w:val="single" w:sz="4" w:space="0" w:color="auto"/>
            </w:tcBorders>
            <w:shd w:val="clear" w:color="auto" w:fill="auto"/>
            <w:vAlign w:val="center"/>
          </w:tcPr>
          <w:p w14:paraId="681F021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8.249,96</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08A112F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KODEKS d.o.o.</w:t>
            </w:r>
          </w:p>
        </w:tc>
        <w:tc>
          <w:tcPr>
            <w:tcW w:w="1843" w:type="dxa"/>
            <w:tcBorders>
              <w:top w:val="nil"/>
              <w:left w:val="nil"/>
              <w:bottom w:val="single" w:sz="4" w:space="0" w:color="auto"/>
              <w:right w:val="single" w:sz="4" w:space="0" w:color="auto"/>
            </w:tcBorders>
            <w:shd w:val="clear" w:color="auto" w:fill="auto"/>
            <w:vAlign w:val="center"/>
          </w:tcPr>
          <w:p w14:paraId="26614DF2"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7DF809F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74/24</w:t>
            </w:r>
          </w:p>
        </w:tc>
        <w:tc>
          <w:tcPr>
            <w:tcW w:w="1276" w:type="dxa"/>
            <w:tcBorders>
              <w:top w:val="nil"/>
              <w:left w:val="nil"/>
              <w:bottom w:val="single" w:sz="4" w:space="0" w:color="auto"/>
              <w:right w:val="single" w:sz="4" w:space="0" w:color="auto"/>
            </w:tcBorders>
            <w:shd w:val="clear" w:color="auto" w:fill="auto"/>
            <w:vAlign w:val="center"/>
          </w:tcPr>
          <w:p w14:paraId="2FA231E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04.10.2025.</w:t>
            </w:r>
          </w:p>
        </w:tc>
        <w:tc>
          <w:tcPr>
            <w:tcW w:w="1871" w:type="dxa"/>
            <w:tcBorders>
              <w:top w:val="nil"/>
              <w:left w:val="nil"/>
              <w:bottom w:val="single" w:sz="4" w:space="0" w:color="auto"/>
              <w:right w:val="single" w:sz="4" w:space="0" w:color="auto"/>
            </w:tcBorders>
            <w:shd w:val="clear" w:color="auto" w:fill="auto"/>
            <w:vAlign w:val="center"/>
          </w:tcPr>
          <w:p w14:paraId="7C612C2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04117248" w14:textId="77777777" w:rsidTr="00D26F8D">
        <w:trPr>
          <w:trHeight w:val="340"/>
        </w:trPr>
        <w:tc>
          <w:tcPr>
            <w:tcW w:w="817" w:type="dxa"/>
            <w:vAlign w:val="center"/>
          </w:tcPr>
          <w:p w14:paraId="1A7D1736" w14:textId="77777777" w:rsidR="00D26F8D" w:rsidRPr="00F32FF7" w:rsidRDefault="00D26F8D" w:rsidP="00EF14F4">
            <w:pPr>
              <w:jc w:val="center"/>
              <w:rPr>
                <w:rFonts w:ascii="Times New Roman" w:hAnsi="Times New Roman" w:cs="Times New Roman"/>
                <w:sz w:val="18"/>
                <w:szCs w:val="18"/>
              </w:rPr>
            </w:pPr>
            <w:r>
              <w:rPr>
                <w:rFonts w:ascii="Times New Roman" w:hAnsi="Times New Roman" w:cs="Times New Roman"/>
                <w:sz w:val="18"/>
                <w:szCs w:val="18"/>
              </w:rPr>
              <w:t>22.</w:t>
            </w:r>
          </w:p>
        </w:tc>
        <w:tc>
          <w:tcPr>
            <w:tcW w:w="1276" w:type="dxa"/>
            <w:tcBorders>
              <w:top w:val="nil"/>
              <w:left w:val="single" w:sz="4" w:space="0" w:color="auto"/>
              <w:bottom w:val="single" w:sz="4" w:space="0" w:color="auto"/>
              <w:right w:val="single" w:sz="4" w:space="0" w:color="auto"/>
            </w:tcBorders>
            <w:shd w:val="clear" w:color="auto" w:fill="auto"/>
            <w:vAlign w:val="center"/>
          </w:tcPr>
          <w:p w14:paraId="4BF0209F"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11.10.2024.</w:t>
            </w:r>
          </w:p>
        </w:tc>
        <w:tc>
          <w:tcPr>
            <w:tcW w:w="3402" w:type="dxa"/>
            <w:tcBorders>
              <w:top w:val="nil"/>
              <w:left w:val="nil"/>
              <w:bottom w:val="single" w:sz="4" w:space="0" w:color="auto"/>
              <w:right w:val="single" w:sz="4" w:space="0" w:color="auto"/>
            </w:tcBorders>
            <w:shd w:val="clear" w:color="auto" w:fill="auto"/>
            <w:vAlign w:val="center"/>
          </w:tcPr>
          <w:p w14:paraId="562061D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OV-8798/2024</w:t>
            </w:r>
          </w:p>
        </w:tc>
        <w:tc>
          <w:tcPr>
            <w:tcW w:w="1701" w:type="dxa"/>
            <w:tcBorders>
              <w:top w:val="nil"/>
              <w:left w:val="nil"/>
              <w:bottom w:val="single" w:sz="4" w:space="0" w:color="auto"/>
              <w:right w:val="single" w:sz="4" w:space="0" w:color="auto"/>
            </w:tcBorders>
            <w:shd w:val="clear" w:color="auto" w:fill="auto"/>
            <w:vAlign w:val="center"/>
          </w:tcPr>
          <w:p w14:paraId="3355FBB3"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8.249,96</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04A5DB45"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KODEKS d.o.o.</w:t>
            </w:r>
          </w:p>
        </w:tc>
        <w:tc>
          <w:tcPr>
            <w:tcW w:w="1843" w:type="dxa"/>
            <w:tcBorders>
              <w:top w:val="nil"/>
              <w:left w:val="nil"/>
              <w:bottom w:val="single" w:sz="4" w:space="0" w:color="auto"/>
              <w:right w:val="single" w:sz="4" w:space="0" w:color="auto"/>
            </w:tcBorders>
            <w:shd w:val="clear" w:color="auto" w:fill="auto"/>
            <w:vAlign w:val="center"/>
          </w:tcPr>
          <w:p w14:paraId="69D9A65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Otklanjanje nedostataka u jamstvenom roku</w:t>
            </w:r>
          </w:p>
        </w:tc>
        <w:tc>
          <w:tcPr>
            <w:tcW w:w="1168" w:type="dxa"/>
            <w:tcBorders>
              <w:top w:val="nil"/>
              <w:left w:val="nil"/>
              <w:bottom w:val="single" w:sz="4" w:space="0" w:color="auto"/>
              <w:right w:val="single" w:sz="4" w:space="0" w:color="auto"/>
            </w:tcBorders>
            <w:shd w:val="clear" w:color="auto" w:fill="auto"/>
            <w:vAlign w:val="center"/>
          </w:tcPr>
          <w:p w14:paraId="5DCFC50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74/24</w:t>
            </w:r>
          </w:p>
        </w:tc>
        <w:tc>
          <w:tcPr>
            <w:tcW w:w="1276" w:type="dxa"/>
            <w:tcBorders>
              <w:top w:val="nil"/>
              <w:left w:val="nil"/>
              <w:bottom w:val="single" w:sz="4" w:space="0" w:color="auto"/>
              <w:right w:val="single" w:sz="4" w:space="0" w:color="auto"/>
            </w:tcBorders>
            <w:shd w:val="clear" w:color="auto" w:fill="auto"/>
            <w:vAlign w:val="center"/>
          </w:tcPr>
          <w:p w14:paraId="06C7755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13.11.2029.</w:t>
            </w:r>
          </w:p>
        </w:tc>
        <w:tc>
          <w:tcPr>
            <w:tcW w:w="1871" w:type="dxa"/>
            <w:tcBorders>
              <w:top w:val="nil"/>
              <w:left w:val="nil"/>
              <w:bottom w:val="single" w:sz="4" w:space="0" w:color="auto"/>
              <w:right w:val="single" w:sz="4" w:space="0" w:color="auto"/>
            </w:tcBorders>
            <w:shd w:val="clear" w:color="auto" w:fill="auto"/>
            <w:vAlign w:val="center"/>
          </w:tcPr>
          <w:p w14:paraId="2CEC65F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1DFFF463" w14:textId="77777777" w:rsidTr="00D26F8D">
        <w:trPr>
          <w:trHeight w:val="340"/>
        </w:trPr>
        <w:tc>
          <w:tcPr>
            <w:tcW w:w="817" w:type="dxa"/>
            <w:vAlign w:val="center"/>
          </w:tcPr>
          <w:p w14:paraId="2C59DFB1"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23.</w:t>
            </w:r>
          </w:p>
        </w:tc>
        <w:tc>
          <w:tcPr>
            <w:tcW w:w="1276" w:type="dxa"/>
            <w:tcBorders>
              <w:top w:val="nil"/>
              <w:left w:val="single" w:sz="4" w:space="0" w:color="auto"/>
              <w:bottom w:val="single" w:sz="4" w:space="0" w:color="auto"/>
              <w:right w:val="single" w:sz="4" w:space="0" w:color="auto"/>
            </w:tcBorders>
            <w:shd w:val="clear" w:color="auto" w:fill="auto"/>
            <w:vAlign w:val="center"/>
          </w:tcPr>
          <w:p w14:paraId="0EE7513C"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29.11.2024.</w:t>
            </w:r>
          </w:p>
        </w:tc>
        <w:tc>
          <w:tcPr>
            <w:tcW w:w="3402" w:type="dxa"/>
            <w:tcBorders>
              <w:top w:val="nil"/>
              <w:left w:val="nil"/>
              <w:bottom w:val="single" w:sz="4" w:space="0" w:color="auto"/>
              <w:right w:val="single" w:sz="4" w:space="0" w:color="auto"/>
            </w:tcBorders>
            <w:shd w:val="clear" w:color="auto" w:fill="auto"/>
            <w:vAlign w:val="center"/>
          </w:tcPr>
          <w:p w14:paraId="5B242CA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Bankovna garancija br. 5402455081</w:t>
            </w:r>
          </w:p>
        </w:tc>
        <w:tc>
          <w:tcPr>
            <w:tcW w:w="1701" w:type="dxa"/>
            <w:tcBorders>
              <w:top w:val="nil"/>
              <w:left w:val="nil"/>
              <w:bottom w:val="single" w:sz="4" w:space="0" w:color="auto"/>
              <w:right w:val="single" w:sz="4" w:space="0" w:color="auto"/>
            </w:tcBorders>
            <w:shd w:val="clear" w:color="auto" w:fill="auto"/>
            <w:vAlign w:val="center"/>
          </w:tcPr>
          <w:p w14:paraId="15D21C46"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9.781,00</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38936AD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BCC SERVICES d.o.o.</w:t>
            </w:r>
          </w:p>
        </w:tc>
        <w:tc>
          <w:tcPr>
            <w:tcW w:w="1843" w:type="dxa"/>
            <w:tcBorders>
              <w:top w:val="nil"/>
              <w:left w:val="nil"/>
              <w:bottom w:val="single" w:sz="4" w:space="0" w:color="auto"/>
              <w:right w:val="single" w:sz="4" w:space="0" w:color="auto"/>
            </w:tcBorders>
            <w:shd w:val="clear" w:color="auto" w:fill="auto"/>
            <w:vAlign w:val="center"/>
          </w:tcPr>
          <w:p w14:paraId="0A76A9E7"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Uredno ispunjenje ugovora</w:t>
            </w:r>
          </w:p>
        </w:tc>
        <w:tc>
          <w:tcPr>
            <w:tcW w:w="1168" w:type="dxa"/>
            <w:tcBorders>
              <w:top w:val="nil"/>
              <w:left w:val="nil"/>
              <w:bottom w:val="single" w:sz="4" w:space="0" w:color="auto"/>
              <w:right w:val="single" w:sz="4" w:space="0" w:color="auto"/>
            </w:tcBorders>
            <w:shd w:val="clear" w:color="auto" w:fill="auto"/>
            <w:vAlign w:val="center"/>
          </w:tcPr>
          <w:p w14:paraId="0560B6B3"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78/24</w:t>
            </w:r>
          </w:p>
        </w:tc>
        <w:tc>
          <w:tcPr>
            <w:tcW w:w="1276" w:type="dxa"/>
            <w:tcBorders>
              <w:top w:val="nil"/>
              <w:left w:val="nil"/>
              <w:bottom w:val="single" w:sz="4" w:space="0" w:color="auto"/>
              <w:right w:val="single" w:sz="4" w:space="0" w:color="auto"/>
            </w:tcBorders>
            <w:shd w:val="clear" w:color="auto" w:fill="auto"/>
            <w:vAlign w:val="center"/>
          </w:tcPr>
          <w:p w14:paraId="6A4D91D8"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24.02.2025.</w:t>
            </w:r>
          </w:p>
        </w:tc>
        <w:tc>
          <w:tcPr>
            <w:tcW w:w="1871" w:type="dxa"/>
            <w:tcBorders>
              <w:top w:val="nil"/>
              <w:left w:val="nil"/>
              <w:bottom w:val="single" w:sz="4" w:space="0" w:color="auto"/>
              <w:right w:val="single" w:sz="4" w:space="0" w:color="auto"/>
            </w:tcBorders>
            <w:shd w:val="clear" w:color="auto" w:fill="auto"/>
            <w:vAlign w:val="center"/>
          </w:tcPr>
          <w:p w14:paraId="3CE0FABD"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2E54870F" w14:textId="77777777" w:rsidTr="00D26F8D">
        <w:trPr>
          <w:trHeight w:val="340"/>
        </w:trPr>
        <w:tc>
          <w:tcPr>
            <w:tcW w:w="817" w:type="dxa"/>
            <w:vAlign w:val="center"/>
          </w:tcPr>
          <w:p w14:paraId="7F4F37A1" w14:textId="77777777" w:rsidR="00D26F8D" w:rsidRDefault="00D26F8D" w:rsidP="00EF14F4">
            <w:pPr>
              <w:jc w:val="center"/>
              <w:rPr>
                <w:rFonts w:ascii="Times New Roman" w:hAnsi="Times New Roman" w:cs="Times New Roman"/>
                <w:sz w:val="18"/>
                <w:szCs w:val="18"/>
              </w:rPr>
            </w:pPr>
            <w:r>
              <w:rPr>
                <w:rFonts w:ascii="Times New Roman" w:hAnsi="Times New Roman" w:cs="Times New Roman"/>
                <w:sz w:val="18"/>
                <w:szCs w:val="18"/>
              </w:rPr>
              <w:t>24.</w:t>
            </w:r>
          </w:p>
        </w:tc>
        <w:tc>
          <w:tcPr>
            <w:tcW w:w="1276" w:type="dxa"/>
            <w:tcBorders>
              <w:top w:val="nil"/>
              <w:left w:val="single" w:sz="4" w:space="0" w:color="auto"/>
              <w:bottom w:val="single" w:sz="4" w:space="0" w:color="auto"/>
              <w:right w:val="single" w:sz="4" w:space="0" w:color="auto"/>
            </w:tcBorders>
            <w:shd w:val="clear" w:color="auto" w:fill="auto"/>
            <w:vAlign w:val="center"/>
          </w:tcPr>
          <w:p w14:paraId="1D160823"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02.12.2024.</w:t>
            </w:r>
          </w:p>
        </w:tc>
        <w:tc>
          <w:tcPr>
            <w:tcW w:w="3402" w:type="dxa"/>
            <w:tcBorders>
              <w:top w:val="nil"/>
              <w:left w:val="nil"/>
              <w:bottom w:val="single" w:sz="4" w:space="0" w:color="auto"/>
              <w:right w:val="single" w:sz="4" w:space="0" w:color="auto"/>
            </w:tcBorders>
            <w:shd w:val="clear" w:color="auto" w:fill="auto"/>
            <w:vAlign w:val="center"/>
          </w:tcPr>
          <w:p w14:paraId="7142E8E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Bjanko zadužnica br. OV-8210/2024</w:t>
            </w:r>
          </w:p>
        </w:tc>
        <w:tc>
          <w:tcPr>
            <w:tcW w:w="1701" w:type="dxa"/>
            <w:tcBorders>
              <w:top w:val="nil"/>
              <w:left w:val="nil"/>
              <w:bottom w:val="single" w:sz="4" w:space="0" w:color="auto"/>
              <w:right w:val="single" w:sz="4" w:space="0" w:color="auto"/>
            </w:tcBorders>
            <w:shd w:val="clear" w:color="auto" w:fill="auto"/>
            <w:vAlign w:val="center"/>
          </w:tcPr>
          <w:p w14:paraId="2EECC220"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9.781,00</w:t>
            </w:r>
            <w:r>
              <w:rPr>
                <w:rFonts w:ascii="Times New Roman" w:hAnsi="Times New Roman" w:cs="Times New Roman"/>
                <w:sz w:val="18"/>
                <w:szCs w:val="18"/>
              </w:rPr>
              <w:t xml:space="preserve"> EUR</w:t>
            </w:r>
          </w:p>
        </w:tc>
        <w:tc>
          <w:tcPr>
            <w:tcW w:w="2126" w:type="dxa"/>
            <w:tcBorders>
              <w:top w:val="nil"/>
              <w:left w:val="nil"/>
              <w:bottom w:val="single" w:sz="4" w:space="0" w:color="auto"/>
              <w:right w:val="single" w:sz="4" w:space="0" w:color="auto"/>
            </w:tcBorders>
            <w:shd w:val="clear" w:color="auto" w:fill="auto"/>
            <w:vAlign w:val="center"/>
          </w:tcPr>
          <w:p w14:paraId="4BE01D11"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BCC SERVICES d.o.o.</w:t>
            </w:r>
          </w:p>
        </w:tc>
        <w:tc>
          <w:tcPr>
            <w:tcW w:w="1843" w:type="dxa"/>
            <w:tcBorders>
              <w:top w:val="nil"/>
              <w:left w:val="nil"/>
              <w:bottom w:val="single" w:sz="4" w:space="0" w:color="auto"/>
              <w:right w:val="single" w:sz="4" w:space="0" w:color="auto"/>
            </w:tcBorders>
            <w:shd w:val="clear" w:color="auto" w:fill="auto"/>
            <w:vAlign w:val="center"/>
          </w:tcPr>
          <w:p w14:paraId="6FC7EE0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Otklanjanje nedostataka u jamstvenom roku</w:t>
            </w:r>
          </w:p>
        </w:tc>
        <w:tc>
          <w:tcPr>
            <w:tcW w:w="1168" w:type="dxa"/>
            <w:tcBorders>
              <w:top w:val="nil"/>
              <w:left w:val="nil"/>
              <w:bottom w:val="single" w:sz="4" w:space="0" w:color="auto"/>
              <w:right w:val="single" w:sz="4" w:space="0" w:color="auto"/>
            </w:tcBorders>
            <w:shd w:val="clear" w:color="auto" w:fill="auto"/>
            <w:vAlign w:val="center"/>
          </w:tcPr>
          <w:p w14:paraId="6403DFCE"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78/24</w:t>
            </w:r>
          </w:p>
        </w:tc>
        <w:tc>
          <w:tcPr>
            <w:tcW w:w="1276" w:type="dxa"/>
            <w:tcBorders>
              <w:top w:val="nil"/>
              <w:left w:val="nil"/>
              <w:bottom w:val="single" w:sz="4" w:space="0" w:color="auto"/>
              <w:right w:val="single" w:sz="4" w:space="0" w:color="auto"/>
            </w:tcBorders>
            <w:shd w:val="clear" w:color="auto" w:fill="auto"/>
            <w:vAlign w:val="center"/>
          </w:tcPr>
          <w:p w14:paraId="03ADCA84"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23.12.2029.</w:t>
            </w:r>
          </w:p>
        </w:tc>
        <w:tc>
          <w:tcPr>
            <w:tcW w:w="1871" w:type="dxa"/>
            <w:tcBorders>
              <w:top w:val="nil"/>
              <w:left w:val="nil"/>
              <w:bottom w:val="single" w:sz="4" w:space="0" w:color="auto"/>
              <w:right w:val="single" w:sz="4" w:space="0" w:color="auto"/>
            </w:tcBorders>
            <w:shd w:val="clear" w:color="auto" w:fill="auto"/>
            <w:vAlign w:val="center"/>
          </w:tcPr>
          <w:p w14:paraId="3D3ED3EA" w14:textId="77777777" w:rsidR="00D26F8D" w:rsidRPr="00BC2ABE" w:rsidRDefault="00D26F8D" w:rsidP="00EF14F4">
            <w:pPr>
              <w:jc w:val="center"/>
              <w:rPr>
                <w:rFonts w:ascii="Times New Roman" w:hAnsi="Times New Roman" w:cs="Times New Roman"/>
                <w:sz w:val="18"/>
                <w:szCs w:val="18"/>
              </w:rPr>
            </w:pPr>
            <w:r w:rsidRPr="00BC2ABE">
              <w:rPr>
                <w:rFonts w:ascii="Times New Roman" w:hAnsi="Times New Roman" w:cs="Times New Roman"/>
                <w:sz w:val="18"/>
                <w:szCs w:val="18"/>
              </w:rPr>
              <w:t>Primljeni instrument osiguranja</w:t>
            </w:r>
          </w:p>
        </w:tc>
      </w:tr>
      <w:tr w:rsidR="00D26F8D" w:rsidRPr="00FA174B" w14:paraId="19C9B3F5" w14:textId="77777777" w:rsidTr="009373EA">
        <w:trPr>
          <w:trHeight w:val="479"/>
        </w:trPr>
        <w:tc>
          <w:tcPr>
            <w:tcW w:w="817" w:type="dxa"/>
            <w:shd w:val="clear" w:color="auto" w:fill="D9D9D9" w:themeFill="background1" w:themeFillShade="D9"/>
            <w:vAlign w:val="center"/>
          </w:tcPr>
          <w:p w14:paraId="7BCE1620" w14:textId="77777777" w:rsidR="00D26F8D" w:rsidRPr="00F32FF7" w:rsidRDefault="00D26F8D" w:rsidP="00EF14F4">
            <w:pPr>
              <w:jc w:val="center"/>
              <w:rPr>
                <w:rFonts w:ascii="Times New Roman" w:hAnsi="Times New Roman" w:cs="Times New Roman"/>
                <w:sz w:val="18"/>
                <w:szCs w:val="18"/>
              </w:rPr>
            </w:pPr>
          </w:p>
        </w:tc>
        <w:tc>
          <w:tcPr>
            <w:tcW w:w="1276" w:type="dxa"/>
            <w:shd w:val="clear" w:color="auto" w:fill="D9D9D9" w:themeFill="background1" w:themeFillShade="D9"/>
            <w:vAlign w:val="center"/>
          </w:tcPr>
          <w:p w14:paraId="2C33B500" w14:textId="77777777" w:rsidR="00D26F8D" w:rsidRPr="00F32FF7" w:rsidRDefault="00D26F8D" w:rsidP="00EF14F4">
            <w:pPr>
              <w:jc w:val="center"/>
              <w:rPr>
                <w:rFonts w:ascii="Times New Roman" w:hAnsi="Times New Roman" w:cs="Times New Roman"/>
                <w:sz w:val="18"/>
                <w:szCs w:val="18"/>
              </w:rPr>
            </w:pPr>
          </w:p>
        </w:tc>
        <w:tc>
          <w:tcPr>
            <w:tcW w:w="3402" w:type="dxa"/>
            <w:shd w:val="clear" w:color="auto" w:fill="D9D9D9" w:themeFill="background1" w:themeFillShade="D9"/>
            <w:vAlign w:val="center"/>
          </w:tcPr>
          <w:p w14:paraId="56B37FB7" w14:textId="77777777" w:rsidR="00D26F8D" w:rsidRPr="003B6EEB" w:rsidRDefault="00D26F8D" w:rsidP="00EF14F4">
            <w:pPr>
              <w:jc w:val="center"/>
              <w:rPr>
                <w:rFonts w:ascii="Times New Roman" w:hAnsi="Times New Roman" w:cs="Times New Roman"/>
                <w:b/>
                <w:sz w:val="21"/>
                <w:szCs w:val="21"/>
              </w:rPr>
            </w:pPr>
            <w:r w:rsidRPr="003B6EEB">
              <w:rPr>
                <w:rFonts w:ascii="Times New Roman" w:hAnsi="Times New Roman" w:cs="Times New Roman"/>
                <w:b/>
                <w:sz w:val="21"/>
                <w:szCs w:val="21"/>
              </w:rPr>
              <w:t>UKUPNO</w:t>
            </w:r>
          </w:p>
        </w:tc>
        <w:tc>
          <w:tcPr>
            <w:tcW w:w="1701" w:type="dxa"/>
            <w:shd w:val="clear" w:color="auto" w:fill="D9D9D9" w:themeFill="background1" w:themeFillShade="D9"/>
            <w:vAlign w:val="center"/>
          </w:tcPr>
          <w:p w14:paraId="3F376A98" w14:textId="77777777" w:rsidR="00D26F8D" w:rsidRPr="003B6EEB" w:rsidRDefault="00D26F8D" w:rsidP="00EF14F4">
            <w:pPr>
              <w:jc w:val="center"/>
              <w:rPr>
                <w:rFonts w:ascii="Times New Roman" w:hAnsi="Times New Roman" w:cs="Times New Roman"/>
                <w:b/>
                <w:sz w:val="21"/>
                <w:szCs w:val="21"/>
                <w:highlight w:val="yellow"/>
              </w:rPr>
            </w:pPr>
            <w:r w:rsidRPr="00BC2ABE">
              <w:rPr>
                <w:rFonts w:ascii="Times New Roman" w:hAnsi="Times New Roman" w:cs="Times New Roman"/>
                <w:b/>
                <w:sz w:val="21"/>
                <w:szCs w:val="21"/>
              </w:rPr>
              <w:t>271.909,16</w:t>
            </w:r>
            <w:r w:rsidRPr="003B6EEB">
              <w:rPr>
                <w:rFonts w:ascii="Times New Roman" w:hAnsi="Times New Roman" w:cs="Times New Roman"/>
                <w:b/>
                <w:sz w:val="21"/>
                <w:szCs w:val="21"/>
              </w:rPr>
              <w:t xml:space="preserve"> EUR</w:t>
            </w:r>
          </w:p>
        </w:tc>
        <w:tc>
          <w:tcPr>
            <w:tcW w:w="2126" w:type="dxa"/>
            <w:shd w:val="clear" w:color="auto" w:fill="D9D9D9" w:themeFill="background1" w:themeFillShade="D9"/>
            <w:vAlign w:val="center"/>
          </w:tcPr>
          <w:p w14:paraId="4C011E43" w14:textId="77777777" w:rsidR="00D26F8D" w:rsidRPr="00F32FF7" w:rsidRDefault="00D26F8D" w:rsidP="00EF14F4">
            <w:pPr>
              <w:jc w:val="center"/>
              <w:rPr>
                <w:rFonts w:ascii="Times New Roman" w:hAnsi="Times New Roman" w:cs="Times New Roman"/>
                <w:sz w:val="18"/>
                <w:szCs w:val="18"/>
              </w:rPr>
            </w:pPr>
          </w:p>
        </w:tc>
        <w:tc>
          <w:tcPr>
            <w:tcW w:w="1843" w:type="dxa"/>
            <w:shd w:val="clear" w:color="auto" w:fill="D9D9D9" w:themeFill="background1" w:themeFillShade="D9"/>
            <w:vAlign w:val="center"/>
          </w:tcPr>
          <w:p w14:paraId="61F2D065" w14:textId="77777777" w:rsidR="00D26F8D" w:rsidRPr="00F32FF7" w:rsidRDefault="00D26F8D" w:rsidP="00EF14F4">
            <w:pPr>
              <w:jc w:val="center"/>
              <w:rPr>
                <w:rFonts w:ascii="Times New Roman" w:hAnsi="Times New Roman" w:cs="Times New Roman"/>
                <w:sz w:val="18"/>
                <w:szCs w:val="18"/>
              </w:rPr>
            </w:pPr>
          </w:p>
        </w:tc>
        <w:tc>
          <w:tcPr>
            <w:tcW w:w="1168" w:type="dxa"/>
            <w:shd w:val="clear" w:color="auto" w:fill="D9D9D9" w:themeFill="background1" w:themeFillShade="D9"/>
          </w:tcPr>
          <w:p w14:paraId="3B31ADA6" w14:textId="77777777" w:rsidR="00D26F8D" w:rsidRPr="00930E95" w:rsidRDefault="00D26F8D" w:rsidP="00EF14F4">
            <w:pPr>
              <w:jc w:val="center"/>
              <w:rPr>
                <w:rFonts w:ascii="Times New Roman" w:hAnsi="Times New Roman" w:cs="Times New Roman"/>
                <w:sz w:val="18"/>
                <w:szCs w:val="18"/>
              </w:rPr>
            </w:pPr>
          </w:p>
        </w:tc>
        <w:tc>
          <w:tcPr>
            <w:tcW w:w="1276" w:type="dxa"/>
            <w:shd w:val="clear" w:color="auto" w:fill="D9D9D9" w:themeFill="background1" w:themeFillShade="D9"/>
            <w:vAlign w:val="center"/>
          </w:tcPr>
          <w:p w14:paraId="7BDF95EA" w14:textId="77777777" w:rsidR="00D26F8D" w:rsidRPr="00930E95" w:rsidRDefault="00D26F8D" w:rsidP="00EF14F4">
            <w:pPr>
              <w:jc w:val="center"/>
              <w:rPr>
                <w:rFonts w:ascii="Times New Roman" w:hAnsi="Times New Roman" w:cs="Times New Roman"/>
                <w:sz w:val="18"/>
                <w:szCs w:val="18"/>
              </w:rPr>
            </w:pPr>
          </w:p>
        </w:tc>
        <w:tc>
          <w:tcPr>
            <w:tcW w:w="1871" w:type="dxa"/>
            <w:shd w:val="clear" w:color="auto" w:fill="D9D9D9" w:themeFill="background1" w:themeFillShade="D9"/>
            <w:vAlign w:val="center"/>
          </w:tcPr>
          <w:p w14:paraId="4B871F54" w14:textId="77777777" w:rsidR="00D26F8D" w:rsidRPr="00930E95" w:rsidRDefault="00D26F8D" w:rsidP="00EF14F4">
            <w:pPr>
              <w:jc w:val="center"/>
              <w:rPr>
                <w:rFonts w:ascii="Times New Roman" w:hAnsi="Times New Roman" w:cs="Times New Roman"/>
                <w:sz w:val="18"/>
                <w:szCs w:val="18"/>
              </w:rPr>
            </w:pPr>
          </w:p>
        </w:tc>
      </w:tr>
    </w:tbl>
    <w:p w14:paraId="0934537D" w14:textId="77777777" w:rsidR="00C17E32" w:rsidRDefault="00C17E32" w:rsidP="00D26F8D">
      <w:pPr>
        <w:rPr>
          <w:rFonts w:ascii="Times New Roman" w:hAnsi="Times New Roman" w:cs="Times New Roman"/>
          <w:sz w:val="28"/>
          <w:szCs w:val="28"/>
        </w:rPr>
      </w:pPr>
    </w:p>
    <w:p w14:paraId="4FBF213E" w14:textId="77777777" w:rsidR="00D26F8D" w:rsidRDefault="00D26F8D" w:rsidP="00D26F8D">
      <w:pPr>
        <w:rPr>
          <w:rFonts w:ascii="Times New Roman" w:hAnsi="Times New Roman" w:cs="Times New Roman"/>
          <w:sz w:val="28"/>
          <w:szCs w:val="28"/>
        </w:rPr>
      </w:pPr>
    </w:p>
    <w:p w14:paraId="370C6E26" w14:textId="77777777" w:rsidR="00DE5899" w:rsidRDefault="00DE5899" w:rsidP="00DE5899">
      <w:pPr>
        <w:jc w:val="both"/>
        <w:rPr>
          <w:rFonts w:ascii="Times New Roman" w:hAnsi="Times New Roman" w:cs="Times New Roman"/>
          <w:sz w:val="24"/>
          <w:szCs w:val="24"/>
        </w:rPr>
      </w:pPr>
    </w:p>
    <w:p w14:paraId="72EA75F4" w14:textId="77777777" w:rsidR="00C17E32" w:rsidRDefault="00C17E32" w:rsidP="0069302A">
      <w:pPr>
        <w:jc w:val="center"/>
        <w:rPr>
          <w:rFonts w:ascii="Times New Roman" w:hAnsi="Times New Roman" w:cs="Times New Roman"/>
          <w:sz w:val="28"/>
          <w:szCs w:val="28"/>
        </w:rPr>
      </w:pPr>
    </w:p>
    <w:p w14:paraId="27BBFCCA" w14:textId="77777777" w:rsidR="00C17E32" w:rsidRDefault="00C17E32" w:rsidP="0069302A">
      <w:pPr>
        <w:jc w:val="center"/>
        <w:rPr>
          <w:rFonts w:ascii="Times New Roman" w:hAnsi="Times New Roman" w:cs="Times New Roman"/>
          <w:sz w:val="28"/>
          <w:szCs w:val="28"/>
        </w:rPr>
      </w:pPr>
    </w:p>
    <w:p w14:paraId="71DDA1A1" w14:textId="77777777" w:rsidR="00C17E32" w:rsidRDefault="00C17E32" w:rsidP="0069302A">
      <w:pPr>
        <w:jc w:val="center"/>
        <w:rPr>
          <w:rFonts w:ascii="Times New Roman" w:hAnsi="Times New Roman" w:cs="Times New Roman"/>
          <w:sz w:val="28"/>
          <w:szCs w:val="28"/>
        </w:rPr>
      </w:pPr>
    </w:p>
    <w:p w14:paraId="5E8E8BEE" w14:textId="77777777" w:rsidR="00C17E32" w:rsidRDefault="00C17E32" w:rsidP="0069302A">
      <w:pPr>
        <w:jc w:val="center"/>
        <w:rPr>
          <w:rFonts w:ascii="Times New Roman" w:hAnsi="Times New Roman" w:cs="Times New Roman"/>
          <w:sz w:val="28"/>
          <w:szCs w:val="28"/>
        </w:rPr>
      </w:pPr>
    </w:p>
    <w:p w14:paraId="1D9B1FC6" w14:textId="77777777" w:rsidR="009B5778" w:rsidRDefault="009B5778" w:rsidP="009B5778">
      <w:pPr>
        <w:spacing w:after="0" w:line="240" w:lineRule="auto"/>
        <w:jc w:val="center"/>
        <w:rPr>
          <w:rFonts w:ascii="Times New Roman" w:hAnsi="Times New Roman" w:cs="Times New Roman"/>
          <w:b/>
          <w:sz w:val="28"/>
          <w:szCs w:val="28"/>
        </w:rPr>
      </w:pPr>
    </w:p>
    <w:p w14:paraId="631EC180" w14:textId="77777777" w:rsidR="009B5778" w:rsidRDefault="009B5778" w:rsidP="009B5778">
      <w:pPr>
        <w:spacing w:after="0" w:line="240" w:lineRule="auto"/>
        <w:jc w:val="center"/>
        <w:rPr>
          <w:rFonts w:ascii="Times New Roman" w:hAnsi="Times New Roman" w:cs="Times New Roman"/>
          <w:b/>
          <w:sz w:val="28"/>
          <w:szCs w:val="28"/>
        </w:rPr>
      </w:pPr>
      <w:r w:rsidRPr="007A5A3F">
        <w:rPr>
          <w:rFonts w:ascii="Times New Roman" w:hAnsi="Times New Roman" w:cs="Times New Roman"/>
          <w:b/>
          <w:sz w:val="28"/>
          <w:szCs w:val="28"/>
        </w:rPr>
        <w:t>POPIS SUDSKIH SPOROVA U TIJEKU</w:t>
      </w:r>
    </w:p>
    <w:p w14:paraId="4EF4CB8A" w14:textId="77777777" w:rsidR="00062089" w:rsidRDefault="00062089" w:rsidP="009B5778">
      <w:pPr>
        <w:spacing w:after="0" w:line="240" w:lineRule="auto"/>
        <w:jc w:val="center"/>
        <w:rPr>
          <w:rFonts w:ascii="Times New Roman" w:hAnsi="Times New Roman" w:cs="Times New Roman"/>
          <w:b/>
          <w:sz w:val="28"/>
          <w:szCs w:val="28"/>
        </w:rPr>
      </w:pPr>
    </w:p>
    <w:p w14:paraId="2DF22BC9" w14:textId="77777777" w:rsidR="009B5778" w:rsidRPr="007A5A3F" w:rsidRDefault="009B5778" w:rsidP="009B5778">
      <w:pPr>
        <w:spacing w:after="0" w:line="240" w:lineRule="auto"/>
        <w:jc w:val="center"/>
        <w:rPr>
          <w:rFonts w:ascii="Times New Roman" w:hAnsi="Times New Roman" w:cs="Times New Roman"/>
          <w:b/>
          <w:sz w:val="28"/>
          <w:szCs w:val="28"/>
        </w:rPr>
      </w:pPr>
    </w:p>
    <w:tbl>
      <w:tblPr>
        <w:tblStyle w:val="TableGrid"/>
        <w:tblW w:w="14709" w:type="dxa"/>
        <w:tblLayout w:type="fixed"/>
        <w:tblLook w:val="04A0" w:firstRow="1" w:lastRow="0" w:firstColumn="1" w:lastColumn="0" w:noHBand="0" w:noVBand="1"/>
      </w:tblPr>
      <w:tblGrid>
        <w:gridCol w:w="704"/>
        <w:gridCol w:w="2098"/>
        <w:gridCol w:w="2126"/>
        <w:gridCol w:w="2126"/>
        <w:gridCol w:w="1559"/>
        <w:gridCol w:w="1701"/>
        <w:gridCol w:w="4395"/>
      </w:tblGrid>
      <w:tr w:rsidR="00062089" w:rsidRPr="00FA174B" w14:paraId="53FDECE2" w14:textId="77777777" w:rsidTr="00EF14F4">
        <w:tc>
          <w:tcPr>
            <w:tcW w:w="704" w:type="dxa"/>
            <w:shd w:val="clear" w:color="auto" w:fill="D9D9D9" w:themeFill="background1" w:themeFillShade="D9"/>
          </w:tcPr>
          <w:p w14:paraId="2C39154D"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Red.</w:t>
            </w:r>
          </w:p>
          <w:p w14:paraId="24F2FB5F"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br.</w:t>
            </w:r>
          </w:p>
        </w:tc>
        <w:tc>
          <w:tcPr>
            <w:tcW w:w="2098" w:type="dxa"/>
            <w:shd w:val="clear" w:color="auto" w:fill="D9D9D9" w:themeFill="background1" w:themeFillShade="D9"/>
          </w:tcPr>
          <w:p w14:paraId="18A24188"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Sudska oznaka predmeta</w:t>
            </w:r>
          </w:p>
        </w:tc>
        <w:tc>
          <w:tcPr>
            <w:tcW w:w="2126" w:type="dxa"/>
            <w:shd w:val="clear" w:color="auto" w:fill="D9D9D9" w:themeFill="background1" w:themeFillShade="D9"/>
          </w:tcPr>
          <w:p w14:paraId="23B8C5F7" w14:textId="77777777" w:rsidR="00062089" w:rsidRPr="00FA174B" w:rsidRDefault="00062089" w:rsidP="00EF14F4">
            <w:pPr>
              <w:jc w:val="center"/>
              <w:rPr>
                <w:rFonts w:ascii="Times New Roman" w:hAnsi="Times New Roman" w:cs="Times New Roman"/>
                <w:b/>
                <w:sz w:val="24"/>
                <w:szCs w:val="24"/>
              </w:rPr>
            </w:pPr>
            <w:r w:rsidRPr="00FA174B">
              <w:rPr>
                <w:rFonts w:ascii="Times New Roman" w:hAnsi="Times New Roman" w:cs="Times New Roman"/>
                <w:b/>
                <w:sz w:val="24"/>
                <w:szCs w:val="24"/>
              </w:rPr>
              <w:t>Vrsta tužbenog zahtjeva</w:t>
            </w:r>
          </w:p>
        </w:tc>
        <w:tc>
          <w:tcPr>
            <w:tcW w:w="2126" w:type="dxa"/>
            <w:shd w:val="clear" w:color="auto" w:fill="D9D9D9" w:themeFill="background1" w:themeFillShade="D9"/>
          </w:tcPr>
          <w:p w14:paraId="028F5A1E"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Procjena financijskog učinka</w:t>
            </w:r>
          </w:p>
        </w:tc>
        <w:tc>
          <w:tcPr>
            <w:tcW w:w="1559" w:type="dxa"/>
            <w:shd w:val="clear" w:color="auto" w:fill="D9D9D9" w:themeFill="background1" w:themeFillShade="D9"/>
          </w:tcPr>
          <w:p w14:paraId="5080EC04" w14:textId="77777777" w:rsidR="00062089" w:rsidRPr="00FA174B" w:rsidRDefault="00062089" w:rsidP="00EF14F4">
            <w:pPr>
              <w:jc w:val="center"/>
              <w:rPr>
                <w:rFonts w:ascii="Times New Roman" w:hAnsi="Times New Roman" w:cs="Times New Roman"/>
                <w:b/>
                <w:sz w:val="24"/>
                <w:szCs w:val="24"/>
              </w:rPr>
            </w:pPr>
            <w:r w:rsidRPr="00FA174B">
              <w:rPr>
                <w:rFonts w:ascii="Times New Roman" w:hAnsi="Times New Roman" w:cs="Times New Roman"/>
                <w:b/>
                <w:sz w:val="24"/>
                <w:szCs w:val="24"/>
              </w:rPr>
              <w:t>Tuženik</w:t>
            </w:r>
          </w:p>
        </w:tc>
        <w:tc>
          <w:tcPr>
            <w:tcW w:w="1701" w:type="dxa"/>
            <w:shd w:val="clear" w:color="auto" w:fill="D9D9D9" w:themeFill="background1" w:themeFillShade="D9"/>
          </w:tcPr>
          <w:p w14:paraId="7CEB3B5B" w14:textId="2281F8D9" w:rsidR="00062089" w:rsidRPr="00D117B8" w:rsidRDefault="00062089" w:rsidP="00EF14F4">
            <w:pPr>
              <w:jc w:val="center"/>
              <w:rPr>
                <w:rFonts w:ascii="Times New Roman" w:hAnsi="Times New Roman" w:cs="Times New Roman"/>
                <w:b/>
                <w:sz w:val="24"/>
                <w:szCs w:val="24"/>
              </w:rPr>
            </w:pPr>
            <w:r w:rsidRPr="00D117B8">
              <w:rPr>
                <w:rFonts w:ascii="Times New Roman" w:hAnsi="Times New Roman" w:cs="Times New Roman"/>
                <w:b/>
                <w:sz w:val="24"/>
                <w:szCs w:val="24"/>
              </w:rPr>
              <w:t>Tužitelj/</w:t>
            </w:r>
            <w:proofErr w:type="spellStart"/>
            <w:r w:rsidRPr="00D117B8">
              <w:rPr>
                <w:rFonts w:ascii="Times New Roman" w:hAnsi="Times New Roman" w:cs="Times New Roman"/>
                <w:b/>
                <w:sz w:val="24"/>
                <w:szCs w:val="24"/>
              </w:rPr>
              <w:t>ica</w:t>
            </w:r>
            <w:proofErr w:type="spellEnd"/>
            <w:r w:rsidR="00FC1328">
              <w:rPr>
                <w:rStyle w:val="FootnoteReference"/>
                <w:rFonts w:ascii="Times New Roman" w:hAnsi="Times New Roman" w:cs="Times New Roman"/>
                <w:b/>
                <w:sz w:val="24"/>
                <w:szCs w:val="24"/>
              </w:rPr>
              <w:footnoteReference w:id="1"/>
            </w:r>
          </w:p>
        </w:tc>
        <w:tc>
          <w:tcPr>
            <w:tcW w:w="4395" w:type="dxa"/>
            <w:shd w:val="clear" w:color="auto" w:fill="D9D9D9" w:themeFill="background1" w:themeFillShade="D9"/>
          </w:tcPr>
          <w:p w14:paraId="67510419" w14:textId="77777777" w:rsidR="00062089"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Tijek postupka/</w:t>
            </w:r>
          </w:p>
          <w:p w14:paraId="2A171E9B"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Procijenjeno vrijeme priljeva i odljeva sredstava</w:t>
            </w:r>
          </w:p>
        </w:tc>
      </w:tr>
      <w:tr w:rsidR="00062089" w:rsidRPr="00FA174B" w14:paraId="3E8E4B6B" w14:textId="77777777" w:rsidTr="00EF14F4">
        <w:tc>
          <w:tcPr>
            <w:tcW w:w="704" w:type="dxa"/>
          </w:tcPr>
          <w:p w14:paraId="4F758C5E"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 xml:space="preserve">1. </w:t>
            </w:r>
          </w:p>
        </w:tc>
        <w:tc>
          <w:tcPr>
            <w:tcW w:w="2098" w:type="dxa"/>
          </w:tcPr>
          <w:p w14:paraId="6B96CC0F"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Klasa: 114-02/14-01/10</w:t>
            </w:r>
          </w:p>
          <w:p w14:paraId="131F5A75" w14:textId="77777777" w:rsidR="00062089" w:rsidRDefault="00062089" w:rsidP="00EF14F4">
            <w:pPr>
              <w:jc w:val="center"/>
              <w:rPr>
                <w:rFonts w:ascii="Times New Roman" w:hAnsi="Times New Roman" w:cs="Times New Roman"/>
                <w:sz w:val="18"/>
                <w:szCs w:val="18"/>
              </w:rPr>
            </w:pPr>
            <w:r w:rsidRPr="008B3C3A">
              <w:rPr>
                <w:rFonts w:ascii="Times New Roman" w:hAnsi="Times New Roman" w:cs="Times New Roman"/>
                <w:sz w:val="18"/>
                <w:szCs w:val="18"/>
              </w:rPr>
              <w:t>Pr-9642/2014</w:t>
            </w:r>
          </w:p>
          <w:p w14:paraId="34DDE97C" w14:textId="77777777" w:rsidR="00062089" w:rsidRDefault="00062089" w:rsidP="00EF14F4">
            <w:pPr>
              <w:jc w:val="center"/>
              <w:rPr>
                <w:rFonts w:ascii="Times New Roman" w:hAnsi="Times New Roman" w:cs="Times New Roman"/>
                <w:sz w:val="18"/>
                <w:szCs w:val="18"/>
              </w:rPr>
            </w:pPr>
            <w:proofErr w:type="spellStart"/>
            <w:r w:rsidRPr="00B47439">
              <w:rPr>
                <w:rFonts w:ascii="Times New Roman" w:hAnsi="Times New Roman" w:cs="Times New Roman"/>
                <w:sz w:val="18"/>
                <w:szCs w:val="18"/>
              </w:rPr>
              <w:t>Gž</w:t>
            </w:r>
            <w:proofErr w:type="spellEnd"/>
            <w:r>
              <w:rPr>
                <w:rFonts w:ascii="Times New Roman" w:hAnsi="Times New Roman" w:cs="Times New Roman"/>
                <w:sz w:val="18"/>
                <w:szCs w:val="18"/>
              </w:rPr>
              <w:t xml:space="preserve"> </w:t>
            </w:r>
            <w:r w:rsidRPr="00B47439">
              <w:rPr>
                <w:rFonts w:ascii="Times New Roman" w:hAnsi="Times New Roman" w:cs="Times New Roman"/>
                <w:sz w:val="18"/>
                <w:szCs w:val="18"/>
              </w:rPr>
              <w:t>R-2241/2016</w:t>
            </w:r>
          </w:p>
          <w:p w14:paraId="40530F9E" w14:textId="77777777" w:rsidR="00062089" w:rsidRPr="00B139C8" w:rsidRDefault="00062089" w:rsidP="00EF14F4">
            <w:pPr>
              <w:jc w:val="center"/>
              <w:rPr>
                <w:rFonts w:ascii="Times New Roman" w:hAnsi="Times New Roman" w:cs="Times New Roman"/>
                <w:sz w:val="18"/>
                <w:szCs w:val="18"/>
              </w:rPr>
            </w:pPr>
            <w:r w:rsidRPr="00113423">
              <w:rPr>
                <w:rFonts w:ascii="Times New Roman" w:hAnsi="Times New Roman" w:cs="Times New Roman"/>
                <w:sz w:val="18"/>
                <w:szCs w:val="18"/>
              </w:rPr>
              <w:t>Revr-501/2018</w:t>
            </w:r>
          </w:p>
        </w:tc>
        <w:tc>
          <w:tcPr>
            <w:tcW w:w="2126" w:type="dxa"/>
          </w:tcPr>
          <w:p w14:paraId="4D8AE482"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R</w:t>
            </w:r>
            <w:r w:rsidRPr="008B3C3A">
              <w:rPr>
                <w:rFonts w:ascii="Times New Roman" w:hAnsi="Times New Roman" w:cs="Times New Roman"/>
                <w:sz w:val="18"/>
                <w:szCs w:val="18"/>
              </w:rPr>
              <w:t>ad</w:t>
            </w:r>
            <w:r>
              <w:rPr>
                <w:rFonts w:ascii="Times New Roman" w:hAnsi="Times New Roman" w:cs="Times New Roman"/>
                <w:sz w:val="18"/>
                <w:szCs w:val="18"/>
              </w:rPr>
              <w:t>no</w:t>
            </w:r>
            <w:r w:rsidRPr="008B3C3A">
              <w:rPr>
                <w:rFonts w:ascii="Times New Roman" w:hAnsi="Times New Roman" w:cs="Times New Roman"/>
                <w:sz w:val="18"/>
                <w:szCs w:val="18"/>
              </w:rPr>
              <w:t xml:space="preserve"> </w:t>
            </w:r>
          </w:p>
          <w:p w14:paraId="646D2D56" w14:textId="77777777" w:rsidR="00062089" w:rsidRPr="00F32FF7" w:rsidRDefault="00062089" w:rsidP="00EF14F4">
            <w:pPr>
              <w:jc w:val="center"/>
              <w:rPr>
                <w:rFonts w:ascii="Times New Roman" w:hAnsi="Times New Roman" w:cs="Times New Roman"/>
                <w:sz w:val="18"/>
                <w:szCs w:val="18"/>
              </w:rPr>
            </w:pPr>
            <w:r>
              <w:rPr>
                <w:rFonts w:ascii="Times New Roman" w:hAnsi="Times New Roman" w:cs="Times New Roman"/>
                <w:sz w:val="18"/>
                <w:szCs w:val="18"/>
              </w:rPr>
              <w:t>(i</w:t>
            </w:r>
            <w:r w:rsidRPr="008B3C3A">
              <w:rPr>
                <w:rFonts w:ascii="Times New Roman" w:hAnsi="Times New Roman" w:cs="Times New Roman"/>
                <w:sz w:val="18"/>
                <w:szCs w:val="18"/>
              </w:rPr>
              <w:t>splat</w:t>
            </w:r>
            <w:r>
              <w:rPr>
                <w:rFonts w:ascii="Times New Roman" w:hAnsi="Times New Roman" w:cs="Times New Roman"/>
                <w:sz w:val="18"/>
                <w:szCs w:val="18"/>
              </w:rPr>
              <w:t>a)</w:t>
            </w:r>
          </w:p>
        </w:tc>
        <w:tc>
          <w:tcPr>
            <w:tcW w:w="2126" w:type="dxa"/>
          </w:tcPr>
          <w:p w14:paraId="4B711B7A" w14:textId="4D04F33A"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0,00</w:t>
            </w:r>
            <w:r w:rsidR="00F34342">
              <w:rPr>
                <w:rFonts w:ascii="Times New Roman" w:hAnsi="Times New Roman" w:cs="Times New Roman"/>
                <w:sz w:val="18"/>
                <w:szCs w:val="18"/>
              </w:rPr>
              <w:t xml:space="preserve"> EUR</w:t>
            </w:r>
          </w:p>
          <w:p w14:paraId="4D37EBFD" w14:textId="77777777" w:rsidR="00062089" w:rsidRPr="00F32FF7" w:rsidRDefault="00062089" w:rsidP="00EF14F4">
            <w:pPr>
              <w:jc w:val="center"/>
              <w:rPr>
                <w:rFonts w:ascii="Times New Roman" w:hAnsi="Times New Roman" w:cs="Times New Roman"/>
                <w:sz w:val="18"/>
                <w:szCs w:val="18"/>
              </w:rPr>
            </w:pPr>
          </w:p>
        </w:tc>
        <w:tc>
          <w:tcPr>
            <w:tcW w:w="1559" w:type="dxa"/>
          </w:tcPr>
          <w:p w14:paraId="75652C7D" w14:textId="77777777" w:rsidR="00062089" w:rsidRPr="00F32FF7" w:rsidRDefault="00062089" w:rsidP="00EF14F4">
            <w:pPr>
              <w:jc w:val="center"/>
              <w:rPr>
                <w:rFonts w:ascii="Times New Roman" w:hAnsi="Times New Roman" w:cs="Times New Roman"/>
                <w:sz w:val="18"/>
                <w:szCs w:val="18"/>
              </w:rPr>
            </w:pPr>
            <w:r w:rsidRPr="00F32FF7">
              <w:rPr>
                <w:rFonts w:ascii="Times New Roman" w:hAnsi="Times New Roman" w:cs="Times New Roman"/>
                <w:sz w:val="18"/>
                <w:szCs w:val="18"/>
              </w:rPr>
              <w:t>HAKOM</w:t>
            </w:r>
          </w:p>
        </w:tc>
        <w:tc>
          <w:tcPr>
            <w:tcW w:w="1701" w:type="dxa"/>
          </w:tcPr>
          <w:p w14:paraId="4568A09C" w14:textId="7E39D8A2" w:rsidR="00062089" w:rsidRPr="00F32FF7" w:rsidRDefault="00FC1328" w:rsidP="00EF14F4">
            <w:pPr>
              <w:jc w:val="center"/>
              <w:rPr>
                <w:rFonts w:ascii="Times New Roman" w:hAnsi="Times New Roman" w:cs="Times New Roman"/>
                <w:sz w:val="18"/>
                <w:szCs w:val="18"/>
              </w:rPr>
            </w:pPr>
            <w:r w:rsidRPr="00FC1328">
              <w:rPr>
                <w:rFonts w:ascii="Times New Roman" w:hAnsi="Times New Roman" w:cs="Times New Roman"/>
                <w:sz w:val="18"/>
                <w:szCs w:val="18"/>
              </w:rPr>
              <w:t>XY-1</w:t>
            </w:r>
          </w:p>
        </w:tc>
        <w:tc>
          <w:tcPr>
            <w:tcW w:w="4395" w:type="dxa"/>
          </w:tcPr>
          <w:p w14:paraId="59E65B69" w14:textId="77777777" w:rsidR="00062089" w:rsidRPr="00A066E2" w:rsidRDefault="00062089" w:rsidP="00EF14F4">
            <w:pPr>
              <w:jc w:val="both"/>
              <w:rPr>
                <w:rFonts w:ascii="Times New Roman" w:hAnsi="Times New Roman" w:cs="Times New Roman"/>
                <w:sz w:val="18"/>
                <w:szCs w:val="18"/>
              </w:rPr>
            </w:pPr>
            <w:r w:rsidRPr="00A066E2">
              <w:rPr>
                <w:rFonts w:ascii="Times New Roman" w:hAnsi="Times New Roman" w:cs="Times New Roman"/>
                <w:sz w:val="18"/>
                <w:szCs w:val="18"/>
              </w:rPr>
              <w:t xml:space="preserve">19.03.2024. – </w:t>
            </w:r>
            <w:r>
              <w:rPr>
                <w:rFonts w:ascii="Times New Roman" w:hAnsi="Times New Roman" w:cs="Times New Roman"/>
                <w:sz w:val="18"/>
                <w:szCs w:val="18"/>
              </w:rPr>
              <w:t xml:space="preserve">Rješenjem Vrhovnog suda Republike Hrvatske </w:t>
            </w:r>
            <w:r w:rsidRPr="00A066E2">
              <w:rPr>
                <w:rFonts w:ascii="Times New Roman" w:hAnsi="Times New Roman" w:cs="Times New Roman"/>
                <w:sz w:val="18"/>
                <w:szCs w:val="18"/>
              </w:rPr>
              <w:t>revizija tužitelja odbačena kao nedopuštena.</w:t>
            </w:r>
          </w:p>
          <w:p w14:paraId="754DA3B5" w14:textId="77777777" w:rsidR="00062089" w:rsidRPr="00113646" w:rsidRDefault="00062089" w:rsidP="00EF14F4">
            <w:pPr>
              <w:jc w:val="both"/>
              <w:rPr>
                <w:rFonts w:ascii="Times New Roman" w:hAnsi="Times New Roman" w:cs="Times New Roman"/>
                <w:b/>
                <w:sz w:val="18"/>
                <w:szCs w:val="18"/>
              </w:rPr>
            </w:pPr>
            <w:r w:rsidRPr="00113646">
              <w:rPr>
                <w:rFonts w:ascii="Times New Roman" w:hAnsi="Times New Roman" w:cs="Times New Roman"/>
                <w:b/>
                <w:sz w:val="18"/>
                <w:szCs w:val="18"/>
              </w:rPr>
              <w:t>NAPOMENA: predmet je završen. HAKOM nema obaveza po ovom predmetu.</w:t>
            </w:r>
          </w:p>
        </w:tc>
      </w:tr>
      <w:tr w:rsidR="00062089" w:rsidRPr="00FA174B" w14:paraId="57780CDA" w14:textId="77777777" w:rsidTr="00EF14F4">
        <w:tc>
          <w:tcPr>
            <w:tcW w:w="704" w:type="dxa"/>
          </w:tcPr>
          <w:p w14:paraId="73F01AAA" w14:textId="77777777" w:rsidR="00062089" w:rsidRPr="00F32FF7" w:rsidRDefault="00062089" w:rsidP="00EF14F4">
            <w:pPr>
              <w:jc w:val="center"/>
              <w:rPr>
                <w:rFonts w:ascii="Times New Roman" w:hAnsi="Times New Roman" w:cs="Times New Roman"/>
                <w:sz w:val="18"/>
                <w:szCs w:val="18"/>
              </w:rPr>
            </w:pPr>
            <w:r>
              <w:rPr>
                <w:rFonts w:ascii="Times New Roman" w:hAnsi="Times New Roman" w:cs="Times New Roman"/>
                <w:sz w:val="18"/>
                <w:szCs w:val="18"/>
              </w:rPr>
              <w:t xml:space="preserve">2. </w:t>
            </w:r>
          </w:p>
        </w:tc>
        <w:tc>
          <w:tcPr>
            <w:tcW w:w="2098" w:type="dxa"/>
          </w:tcPr>
          <w:p w14:paraId="5D3BE0F2" w14:textId="77777777" w:rsidR="00062089" w:rsidRPr="00795322" w:rsidRDefault="00062089" w:rsidP="00EF14F4">
            <w:pPr>
              <w:jc w:val="center"/>
              <w:rPr>
                <w:rFonts w:ascii="Times New Roman" w:hAnsi="Times New Roman" w:cs="Times New Roman"/>
                <w:sz w:val="18"/>
                <w:szCs w:val="18"/>
              </w:rPr>
            </w:pPr>
            <w:r w:rsidRPr="00795322">
              <w:rPr>
                <w:rFonts w:ascii="Times New Roman" w:hAnsi="Times New Roman" w:cs="Times New Roman"/>
                <w:sz w:val="18"/>
                <w:szCs w:val="18"/>
              </w:rPr>
              <w:t>Klasa: 114-02/17-01/03</w:t>
            </w:r>
          </w:p>
          <w:p w14:paraId="5D31810C" w14:textId="77777777" w:rsidR="00062089" w:rsidRPr="00F32FF7" w:rsidRDefault="00062089" w:rsidP="00EF14F4">
            <w:pPr>
              <w:jc w:val="center"/>
              <w:rPr>
                <w:rFonts w:ascii="Times New Roman" w:hAnsi="Times New Roman" w:cs="Times New Roman"/>
                <w:sz w:val="18"/>
                <w:szCs w:val="18"/>
              </w:rPr>
            </w:pPr>
            <w:r w:rsidRPr="00795322">
              <w:rPr>
                <w:rFonts w:ascii="Times New Roman" w:hAnsi="Times New Roman" w:cs="Times New Roman"/>
                <w:sz w:val="18"/>
                <w:szCs w:val="18"/>
              </w:rPr>
              <w:t>Pr-1201/2017</w:t>
            </w:r>
          </w:p>
        </w:tc>
        <w:tc>
          <w:tcPr>
            <w:tcW w:w="2126" w:type="dxa"/>
          </w:tcPr>
          <w:p w14:paraId="4F30A118" w14:textId="77777777" w:rsidR="00062089" w:rsidRPr="00795322" w:rsidRDefault="00062089" w:rsidP="00EF14F4">
            <w:pPr>
              <w:jc w:val="center"/>
              <w:rPr>
                <w:rFonts w:ascii="Times New Roman" w:hAnsi="Times New Roman" w:cs="Times New Roman"/>
                <w:sz w:val="18"/>
                <w:szCs w:val="18"/>
              </w:rPr>
            </w:pPr>
            <w:r w:rsidRPr="00795322">
              <w:rPr>
                <w:rFonts w:ascii="Times New Roman" w:hAnsi="Times New Roman" w:cs="Times New Roman"/>
                <w:sz w:val="18"/>
                <w:szCs w:val="18"/>
              </w:rPr>
              <w:t xml:space="preserve">Statusno </w:t>
            </w:r>
          </w:p>
          <w:p w14:paraId="17A0F99A" w14:textId="77777777" w:rsidR="00062089" w:rsidRPr="00F32FF7" w:rsidRDefault="00062089" w:rsidP="00EF14F4">
            <w:pPr>
              <w:jc w:val="center"/>
              <w:rPr>
                <w:rFonts w:ascii="Times New Roman" w:hAnsi="Times New Roman" w:cs="Times New Roman"/>
                <w:sz w:val="18"/>
                <w:szCs w:val="18"/>
              </w:rPr>
            </w:pPr>
            <w:r w:rsidRPr="00795322">
              <w:rPr>
                <w:rFonts w:ascii="Times New Roman" w:hAnsi="Times New Roman" w:cs="Times New Roman"/>
                <w:sz w:val="18"/>
                <w:szCs w:val="18"/>
              </w:rPr>
              <w:t>(radi diskriminacije)</w:t>
            </w:r>
          </w:p>
        </w:tc>
        <w:tc>
          <w:tcPr>
            <w:tcW w:w="2126" w:type="dxa"/>
          </w:tcPr>
          <w:p w14:paraId="1594414B" w14:textId="102ABBF1" w:rsidR="00062089" w:rsidRDefault="00F34342" w:rsidP="00EF14F4">
            <w:pPr>
              <w:jc w:val="center"/>
              <w:rPr>
                <w:rFonts w:ascii="Times New Roman" w:hAnsi="Times New Roman" w:cs="Times New Roman"/>
                <w:sz w:val="18"/>
                <w:szCs w:val="18"/>
              </w:rPr>
            </w:pPr>
            <w:r>
              <w:rPr>
                <w:rFonts w:ascii="Times New Roman" w:hAnsi="Times New Roman" w:cs="Times New Roman"/>
                <w:sz w:val="18"/>
                <w:szCs w:val="18"/>
              </w:rPr>
              <w:t>6.242,67 EUR</w:t>
            </w:r>
          </w:p>
          <w:p w14:paraId="7399A47F" w14:textId="77777777" w:rsidR="00062089" w:rsidRPr="00795322" w:rsidRDefault="00062089" w:rsidP="00EF14F4">
            <w:pPr>
              <w:jc w:val="center"/>
              <w:rPr>
                <w:rFonts w:ascii="Times New Roman" w:hAnsi="Times New Roman" w:cs="Times New Roman"/>
                <w:sz w:val="18"/>
                <w:szCs w:val="18"/>
              </w:rPr>
            </w:pPr>
          </w:p>
        </w:tc>
        <w:tc>
          <w:tcPr>
            <w:tcW w:w="1559" w:type="dxa"/>
          </w:tcPr>
          <w:p w14:paraId="68489C90" w14:textId="77777777" w:rsidR="00062089" w:rsidRPr="00795322" w:rsidRDefault="00062089" w:rsidP="00EF14F4">
            <w:pPr>
              <w:jc w:val="center"/>
              <w:rPr>
                <w:rFonts w:ascii="Times New Roman" w:hAnsi="Times New Roman" w:cs="Times New Roman"/>
                <w:sz w:val="18"/>
                <w:szCs w:val="18"/>
              </w:rPr>
            </w:pPr>
            <w:r w:rsidRPr="00795322">
              <w:rPr>
                <w:rFonts w:ascii="Times New Roman" w:hAnsi="Times New Roman" w:cs="Times New Roman"/>
                <w:sz w:val="18"/>
                <w:szCs w:val="18"/>
              </w:rPr>
              <w:t>HAKOM</w:t>
            </w:r>
          </w:p>
        </w:tc>
        <w:tc>
          <w:tcPr>
            <w:tcW w:w="1701" w:type="dxa"/>
          </w:tcPr>
          <w:p w14:paraId="44AB270A" w14:textId="79920C05" w:rsidR="00062089" w:rsidRPr="00795322" w:rsidRDefault="00FC1328" w:rsidP="00EF14F4">
            <w:pPr>
              <w:jc w:val="center"/>
              <w:rPr>
                <w:rFonts w:ascii="Times New Roman" w:hAnsi="Times New Roman" w:cs="Times New Roman"/>
                <w:sz w:val="18"/>
                <w:szCs w:val="18"/>
              </w:rPr>
            </w:pPr>
            <w:r>
              <w:rPr>
                <w:rFonts w:ascii="Times New Roman" w:hAnsi="Times New Roman" w:cs="Times New Roman"/>
                <w:sz w:val="18"/>
                <w:szCs w:val="18"/>
              </w:rPr>
              <w:t>XY-2</w:t>
            </w:r>
          </w:p>
        </w:tc>
        <w:tc>
          <w:tcPr>
            <w:tcW w:w="4395" w:type="dxa"/>
          </w:tcPr>
          <w:p w14:paraId="75058598" w14:textId="77777777" w:rsidR="00062089" w:rsidRDefault="00062089" w:rsidP="00EF14F4">
            <w:pPr>
              <w:jc w:val="both"/>
              <w:rPr>
                <w:rFonts w:ascii="Times New Roman" w:hAnsi="Times New Roman" w:cs="Times New Roman"/>
                <w:sz w:val="18"/>
                <w:szCs w:val="18"/>
              </w:rPr>
            </w:pPr>
            <w:r>
              <w:rPr>
                <w:rFonts w:ascii="Times New Roman" w:hAnsi="Times New Roman" w:cs="Times New Roman"/>
                <w:sz w:val="18"/>
                <w:szCs w:val="18"/>
              </w:rPr>
              <w:t xml:space="preserve">23.06.2017. – tužba – </w:t>
            </w:r>
            <w:r w:rsidRPr="00622C3D">
              <w:rPr>
                <w:rFonts w:ascii="Times New Roman" w:hAnsi="Times New Roman" w:cs="Times New Roman"/>
                <w:sz w:val="18"/>
                <w:szCs w:val="18"/>
              </w:rPr>
              <w:t>Općinski radni sud u Zagrebu,</w:t>
            </w:r>
          </w:p>
          <w:p w14:paraId="6FE305B0" w14:textId="77777777" w:rsidR="00062089" w:rsidRDefault="00062089" w:rsidP="00EF14F4">
            <w:pPr>
              <w:jc w:val="both"/>
              <w:rPr>
                <w:rFonts w:ascii="Times New Roman" w:hAnsi="Times New Roman" w:cs="Times New Roman"/>
                <w:sz w:val="18"/>
                <w:szCs w:val="18"/>
              </w:rPr>
            </w:pPr>
            <w:r w:rsidRPr="008B5A0A">
              <w:rPr>
                <w:rFonts w:ascii="Times New Roman" w:hAnsi="Times New Roman" w:cs="Times New Roman"/>
                <w:sz w:val="18"/>
                <w:szCs w:val="18"/>
              </w:rPr>
              <w:t>18.01.2024. – ročište za glavnu raspravu</w:t>
            </w:r>
            <w:r>
              <w:rPr>
                <w:rFonts w:ascii="Times New Roman" w:hAnsi="Times New Roman" w:cs="Times New Roman"/>
                <w:sz w:val="18"/>
                <w:szCs w:val="18"/>
              </w:rPr>
              <w:t>,</w:t>
            </w:r>
          </w:p>
          <w:p w14:paraId="735E194F" w14:textId="77777777" w:rsidR="00062089" w:rsidRDefault="00062089" w:rsidP="00EF14F4">
            <w:pPr>
              <w:jc w:val="both"/>
              <w:rPr>
                <w:rFonts w:ascii="Times New Roman" w:hAnsi="Times New Roman" w:cs="Times New Roman"/>
                <w:sz w:val="18"/>
                <w:szCs w:val="18"/>
              </w:rPr>
            </w:pPr>
            <w:r w:rsidRPr="00712CF7">
              <w:rPr>
                <w:rFonts w:ascii="Times New Roman" w:hAnsi="Times New Roman" w:cs="Times New Roman"/>
                <w:sz w:val="18"/>
                <w:szCs w:val="18"/>
              </w:rPr>
              <w:t>17.01.2025. – ročište za objavu odluke,</w:t>
            </w:r>
          </w:p>
          <w:p w14:paraId="7BFDECF2" w14:textId="77777777" w:rsidR="00062089" w:rsidRPr="00F32FF7" w:rsidRDefault="00062089" w:rsidP="00EF14F4">
            <w:pPr>
              <w:jc w:val="both"/>
              <w:rPr>
                <w:rFonts w:ascii="Times New Roman" w:hAnsi="Times New Roman" w:cs="Times New Roman"/>
                <w:sz w:val="18"/>
                <w:szCs w:val="18"/>
              </w:rPr>
            </w:pPr>
            <w:r>
              <w:rPr>
                <w:rFonts w:ascii="Times New Roman" w:hAnsi="Times New Roman" w:cs="Times New Roman"/>
                <w:sz w:val="18"/>
                <w:szCs w:val="18"/>
              </w:rPr>
              <w:t xml:space="preserve">2026. – </w:t>
            </w:r>
            <w:r w:rsidRPr="00622C3D">
              <w:rPr>
                <w:rFonts w:ascii="Times New Roman" w:hAnsi="Times New Roman" w:cs="Times New Roman"/>
                <w:sz w:val="18"/>
                <w:szCs w:val="18"/>
              </w:rPr>
              <w:t>procijenjeno vrijeme priljeva i odljeva sredstava.</w:t>
            </w:r>
          </w:p>
        </w:tc>
      </w:tr>
      <w:tr w:rsidR="00062089" w:rsidRPr="00FA174B" w14:paraId="268231A8" w14:textId="77777777" w:rsidTr="00EF14F4">
        <w:tc>
          <w:tcPr>
            <w:tcW w:w="704" w:type="dxa"/>
          </w:tcPr>
          <w:p w14:paraId="3391FAA9" w14:textId="77777777" w:rsidR="00062089" w:rsidRPr="00B12C66" w:rsidRDefault="00062089" w:rsidP="00EF14F4">
            <w:pPr>
              <w:jc w:val="center"/>
              <w:rPr>
                <w:rFonts w:ascii="Times New Roman" w:hAnsi="Times New Roman" w:cs="Times New Roman"/>
                <w:sz w:val="18"/>
                <w:szCs w:val="18"/>
              </w:rPr>
            </w:pPr>
            <w:r>
              <w:rPr>
                <w:rFonts w:ascii="Times New Roman" w:hAnsi="Times New Roman" w:cs="Times New Roman"/>
                <w:sz w:val="18"/>
                <w:szCs w:val="18"/>
              </w:rPr>
              <w:t xml:space="preserve">3. </w:t>
            </w:r>
          </w:p>
        </w:tc>
        <w:tc>
          <w:tcPr>
            <w:tcW w:w="2098" w:type="dxa"/>
          </w:tcPr>
          <w:p w14:paraId="0249FBB7" w14:textId="77777777" w:rsidR="00062089" w:rsidRDefault="00062089" w:rsidP="00EF14F4">
            <w:pPr>
              <w:jc w:val="center"/>
              <w:rPr>
                <w:rFonts w:ascii="Times New Roman" w:hAnsi="Times New Roman" w:cs="Times New Roman"/>
                <w:sz w:val="18"/>
                <w:szCs w:val="18"/>
              </w:rPr>
            </w:pPr>
            <w:r w:rsidRPr="00A20CCB">
              <w:rPr>
                <w:rFonts w:ascii="Times New Roman" w:hAnsi="Times New Roman" w:cs="Times New Roman"/>
                <w:sz w:val="18"/>
                <w:szCs w:val="18"/>
              </w:rPr>
              <w:t>Klasa: 114-02/1</w:t>
            </w:r>
            <w:r>
              <w:rPr>
                <w:rFonts w:ascii="Times New Roman" w:hAnsi="Times New Roman" w:cs="Times New Roman"/>
                <w:sz w:val="18"/>
                <w:szCs w:val="18"/>
              </w:rPr>
              <w:t>6</w:t>
            </w:r>
            <w:r w:rsidRPr="00A20CCB">
              <w:rPr>
                <w:rFonts w:ascii="Times New Roman" w:hAnsi="Times New Roman" w:cs="Times New Roman"/>
                <w:sz w:val="18"/>
                <w:szCs w:val="18"/>
              </w:rPr>
              <w:t>-01/0</w:t>
            </w:r>
            <w:r>
              <w:rPr>
                <w:rFonts w:ascii="Times New Roman" w:hAnsi="Times New Roman" w:cs="Times New Roman"/>
                <w:sz w:val="18"/>
                <w:szCs w:val="18"/>
              </w:rPr>
              <w:t>1</w:t>
            </w:r>
          </w:p>
          <w:p w14:paraId="6B4A588B"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Pr-1141/2016</w:t>
            </w:r>
          </w:p>
          <w:p w14:paraId="1E33CE20" w14:textId="77777777" w:rsidR="00062089" w:rsidRPr="00F32FF7" w:rsidRDefault="00062089" w:rsidP="00EF14F4">
            <w:pPr>
              <w:jc w:val="center"/>
              <w:rPr>
                <w:rFonts w:ascii="Times New Roman" w:hAnsi="Times New Roman" w:cs="Times New Roman"/>
                <w:sz w:val="18"/>
                <w:szCs w:val="18"/>
              </w:rPr>
            </w:pPr>
            <w:r w:rsidRPr="00C05F2D">
              <w:rPr>
                <w:rFonts w:ascii="Times New Roman" w:hAnsi="Times New Roman" w:cs="Times New Roman"/>
                <w:sz w:val="18"/>
                <w:szCs w:val="18"/>
              </w:rPr>
              <w:t>Pr-3065/2019</w:t>
            </w:r>
          </w:p>
        </w:tc>
        <w:tc>
          <w:tcPr>
            <w:tcW w:w="2126" w:type="dxa"/>
          </w:tcPr>
          <w:p w14:paraId="44777552"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 xml:space="preserve">Statusno </w:t>
            </w:r>
          </w:p>
          <w:p w14:paraId="35DCA082" w14:textId="77777777" w:rsidR="00062089" w:rsidRPr="00F32FF7" w:rsidRDefault="00062089" w:rsidP="00EF14F4">
            <w:pPr>
              <w:jc w:val="center"/>
              <w:rPr>
                <w:rFonts w:ascii="Times New Roman" w:hAnsi="Times New Roman" w:cs="Times New Roman"/>
                <w:sz w:val="18"/>
                <w:szCs w:val="18"/>
              </w:rPr>
            </w:pPr>
            <w:r>
              <w:rPr>
                <w:rFonts w:ascii="Times New Roman" w:hAnsi="Times New Roman" w:cs="Times New Roman"/>
                <w:sz w:val="18"/>
                <w:szCs w:val="18"/>
              </w:rPr>
              <w:t>(r</w:t>
            </w:r>
            <w:r w:rsidRPr="00BF546B">
              <w:rPr>
                <w:rFonts w:ascii="Times New Roman" w:hAnsi="Times New Roman" w:cs="Times New Roman"/>
                <w:sz w:val="18"/>
                <w:szCs w:val="18"/>
              </w:rPr>
              <w:t>adi diskriminacije</w:t>
            </w:r>
            <w:r>
              <w:rPr>
                <w:rFonts w:ascii="Times New Roman" w:hAnsi="Times New Roman" w:cs="Times New Roman"/>
                <w:sz w:val="18"/>
                <w:szCs w:val="18"/>
              </w:rPr>
              <w:t>)</w:t>
            </w:r>
          </w:p>
        </w:tc>
        <w:tc>
          <w:tcPr>
            <w:tcW w:w="2126" w:type="dxa"/>
          </w:tcPr>
          <w:p w14:paraId="6C066D45" w14:textId="000C3FF5" w:rsidR="00062089" w:rsidRDefault="00F34342" w:rsidP="00EF14F4">
            <w:pPr>
              <w:jc w:val="center"/>
              <w:rPr>
                <w:rFonts w:ascii="Times New Roman" w:hAnsi="Times New Roman" w:cs="Times New Roman"/>
                <w:sz w:val="18"/>
                <w:szCs w:val="18"/>
              </w:rPr>
            </w:pPr>
            <w:r>
              <w:rPr>
                <w:rFonts w:ascii="Times New Roman" w:hAnsi="Times New Roman" w:cs="Times New Roman"/>
                <w:sz w:val="18"/>
                <w:szCs w:val="18"/>
              </w:rPr>
              <w:t>31.959,65 EUR</w:t>
            </w:r>
          </w:p>
          <w:p w14:paraId="4D9AEC4C" w14:textId="77777777" w:rsidR="00062089" w:rsidRPr="00F32FF7" w:rsidRDefault="00062089" w:rsidP="00EF14F4">
            <w:pPr>
              <w:jc w:val="center"/>
              <w:rPr>
                <w:rFonts w:ascii="Times New Roman" w:hAnsi="Times New Roman" w:cs="Times New Roman"/>
                <w:sz w:val="18"/>
                <w:szCs w:val="18"/>
              </w:rPr>
            </w:pPr>
          </w:p>
        </w:tc>
        <w:tc>
          <w:tcPr>
            <w:tcW w:w="1559" w:type="dxa"/>
          </w:tcPr>
          <w:p w14:paraId="4B67FFBE" w14:textId="77777777" w:rsidR="00062089" w:rsidRPr="00F32FF7" w:rsidRDefault="00062089" w:rsidP="00EF14F4">
            <w:pPr>
              <w:jc w:val="center"/>
              <w:rPr>
                <w:rFonts w:ascii="Times New Roman" w:hAnsi="Times New Roman" w:cs="Times New Roman"/>
                <w:sz w:val="18"/>
                <w:szCs w:val="18"/>
              </w:rPr>
            </w:pPr>
            <w:r w:rsidRPr="00B139C8">
              <w:rPr>
                <w:rFonts w:ascii="Times New Roman" w:hAnsi="Times New Roman" w:cs="Times New Roman"/>
                <w:sz w:val="18"/>
                <w:szCs w:val="18"/>
              </w:rPr>
              <w:t>HAKOM</w:t>
            </w:r>
          </w:p>
        </w:tc>
        <w:tc>
          <w:tcPr>
            <w:tcW w:w="1701" w:type="dxa"/>
          </w:tcPr>
          <w:p w14:paraId="6FCAF795" w14:textId="1632B22A" w:rsidR="00062089" w:rsidRPr="00F32FF7" w:rsidRDefault="00FC1328" w:rsidP="00EF14F4">
            <w:pPr>
              <w:jc w:val="center"/>
              <w:rPr>
                <w:rFonts w:ascii="Times New Roman" w:hAnsi="Times New Roman" w:cs="Times New Roman"/>
                <w:sz w:val="18"/>
                <w:szCs w:val="18"/>
              </w:rPr>
            </w:pPr>
            <w:r>
              <w:rPr>
                <w:rFonts w:ascii="Times New Roman" w:hAnsi="Times New Roman" w:cs="Times New Roman"/>
                <w:sz w:val="18"/>
                <w:szCs w:val="18"/>
              </w:rPr>
              <w:t>XY-3</w:t>
            </w:r>
          </w:p>
        </w:tc>
        <w:tc>
          <w:tcPr>
            <w:tcW w:w="4395" w:type="dxa"/>
          </w:tcPr>
          <w:p w14:paraId="58890DFB" w14:textId="77777777" w:rsidR="00062089" w:rsidRDefault="00062089" w:rsidP="00EF14F4">
            <w:pPr>
              <w:jc w:val="both"/>
              <w:rPr>
                <w:rFonts w:ascii="Times New Roman" w:hAnsi="Times New Roman" w:cs="Times New Roman"/>
                <w:sz w:val="18"/>
                <w:szCs w:val="18"/>
              </w:rPr>
            </w:pPr>
            <w:r w:rsidRPr="00D75BF3">
              <w:rPr>
                <w:rFonts w:ascii="Times New Roman" w:hAnsi="Times New Roman" w:cs="Times New Roman"/>
                <w:sz w:val="18"/>
                <w:szCs w:val="18"/>
              </w:rPr>
              <w:t>13.05.2016. – tužba</w:t>
            </w:r>
            <w:r>
              <w:rPr>
                <w:rFonts w:ascii="Times New Roman" w:hAnsi="Times New Roman" w:cs="Times New Roman"/>
                <w:sz w:val="18"/>
                <w:szCs w:val="18"/>
              </w:rPr>
              <w:t xml:space="preserve"> –</w:t>
            </w:r>
            <w:r w:rsidRPr="008E3718">
              <w:rPr>
                <w:rFonts w:ascii="Times New Roman" w:hAnsi="Times New Roman" w:cs="Times New Roman"/>
                <w:sz w:val="18"/>
                <w:szCs w:val="18"/>
              </w:rPr>
              <w:t xml:space="preserve"> Općinski radni sud u Zagrebu,</w:t>
            </w:r>
          </w:p>
          <w:p w14:paraId="1CEA43F5" w14:textId="77777777" w:rsidR="00062089" w:rsidRDefault="00062089" w:rsidP="00EF14F4">
            <w:pPr>
              <w:jc w:val="both"/>
              <w:rPr>
                <w:rFonts w:ascii="Times New Roman" w:hAnsi="Times New Roman" w:cs="Times New Roman"/>
                <w:sz w:val="18"/>
                <w:szCs w:val="18"/>
              </w:rPr>
            </w:pPr>
            <w:r w:rsidRPr="00C16B7A">
              <w:rPr>
                <w:rFonts w:ascii="Times New Roman" w:hAnsi="Times New Roman" w:cs="Times New Roman"/>
                <w:sz w:val="18"/>
                <w:szCs w:val="18"/>
              </w:rPr>
              <w:t>17.03.2023.</w:t>
            </w:r>
            <w:r>
              <w:rPr>
                <w:rFonts w:ascii="Times New Roman" w:hAnsi="Times New Roman" w:cs="Times New Roman"/>
                <w:sz w:val="18"/>
                <w:szCs w:val="18"/>
              </w:rPr>
              <w:t xml:space="preserve"> – </w:t>
            </w:r>
            <w:r w:rsidRPr="00C16B7A">
              <w:rPr>
                <w:rFonts w:ascii="Times New Roman" w:hAnsi="Times New Roman" w:cs="Times New Roman"/>
                <w:sz w:val="18"/>
                <w:szCs w:val="18"/>
              </w:rPr>
              <w:t>zakazana rasprava</w:t>
            </w:r>
            <w:r>
              <w:rPr>
                <w:rFonts w:ascii="Times New Roman" w:hAnsi="Times New Roman" w:cs="Times New Roman"/>
                <w:sz w:val="18"/>
                <w:szCs w:val="18"/>
              </w:rPr>
              <w:t>,</w:t>
            </w:r>
          </w:p>
          <w:p w14:paraId="623DC573" w14:textId="77777777" w:rsidR="00062089" w:rsidRPr="00D75BF3" w:rsidRDefault="00062089" w:rsidP="00EF14F4">
            <w:pPr>
              <w:jc w:val="both"/>
              <w:rPr>
                <w:rFonts w:ascii="Times New Roman" w:hAnsi="Times New Roman" w:cs="Times New Roman"/>
                <w:sz w:val="18"/>
                <w:szCs w:val="18"/>
              </w:rPr>
            </w:pPr>
            <w:r w:rsidRPr="00156E77">
              <w:rPr>
                <w:rFonts w:ascii="Times New Roman" w:hAnsi="Times New Roman" w:cs="Times New Roman"/>
                <w:sz w:val="18"/>
                <w:szCs w:val="18"/>
              </w:rPr>
              <w:t>20.01.2025. – ročište za glavnu raspravu,</w:t>
            </w:r>
          </w:p>
          <w:p w14:paraId="76CCB680" w14:textId="77777777" w:rsidR="00062089" w:rsidRPr="00B12C66" w:rsidRDefault="00062089" w:rsidP="00EF14F4">
            <w:pPr>
              <w:jc w:val="both"/>
              <w:rPr>
                <w:rFonts w:ascii="Times New Roman" w:hAnsi="Times New Roman" w:cs="Times New Roman"/>
                <w:sz w:val="18"/>
                <w:szCs w:val="18"/>
              </w:rPr>
            </w:pPr>
            <w:r w:rsidRPr="00D75BF3">
              <w:rPr>
                <w:rFonts w:ascii="Times New Roman" w:hAnsi="Times New Roman" w:cs="Times New Roman"/>
                <w:sz w:val="18"/>
                <w:szCs w:val="18"/>
              </w:rPr>
              <w:t>202</w:t>
            </w:r>
            <w:r>
              <w:rPr>
                <w:rFonts w:ascii="Times New Roman" w:hAnsi="Times New Roman" w:cs="Times New Roman"/>
                <w:sz w:val="18"/>
                <w:szCs w:val="18"/>
              </w:rPr>
              <w:t xml:space="preserve">6. – </w:t>
            </w:r>
            <w:r w:rsidRPr="00D75BF3">
              <w:rPr>
                <w:rFonts w:ascii="Times New Roman" w:hAnsi="Times New Roman" w:cs="Times New Roman"/>
                <w:sz w:val="18"/>
                <w:szCs w:val="18"/>
              </w:rPr>
              <w:t>procijenjeno vrijeme priljeva i odljeva sredstava.</w:t>
            </w:r>
          </w:p>
        </w:tc>
      </w:tr>
      <w:tr w:rsidR="00062089" w:rsidRPr="00FA174B" w14:paraId="7BF1B8E4" w14:textId="77777777" w:rsidTr="00EF14F4">
        <w:tc>
          <w:tcPr>
            <w:tcW w:w="704" w:type="dxa"/>
          </w:tcPr>
          <w:p w14:paraId="6BB7B5E6"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4.</w:t>
            </w:r>
          </w:p>
        </w:tc>
        <w:tc>
          <w:tcPr>
            <w:tcW w:w="2098" w:type="dxa"/>
          </w:tcPr>
          <w:p w14:paraId="01CA176B" w14:textId="77777777" w:rsidR="00062089" w:rsidRDefault="00062089" w:rsidP="00EF14F4">
            <w:pPr>
              <w:jc w:val="center"/>
              <w:rPr>
                <w:rFonts w:ascii="Times New Roman" w:hAnsi="Times New Roman" w:cs="Times New Roman"/>
                <w:sz w:val="18"/>
                <w:szCs w:val="18"/>
              </w:rPr>
            </w:pPr>
            <w:r w:rsidRPr="003369B7">
              <w:rPr>
                <w:rFonts w:ascii="Times New Roman" w:hAnsi="Times New Roman" w:cs="Times New Roman"/>
                <w:sz w:val="18"/>
                <w:szCs w:val="18"/>
              </w:rPr>
              <w:t>Klasa: 114-02/1</w:t>
            </w:r>
            <w:r>
              <w:rPr>
                <w:rFonts w:ascii="Times New Roman" w:hAnsi="Times New Roman" w:cs="Times New Roman"/>
                <w:sz w:val="18"/>
                <w:szCs w:val="18"/>
              </w:rPr>
              <w:t>7-01/04</w:t>
            </w:r>
          </w:p>
          <w:p w14:paraId="40F115D9" w14:textId="77777777" w:rsidR="00062089" w:rsidRPr="00F32FF7" w:rsidRDefault="00062089" w:rsidP="00EF14F4">
            <w:pPr>
              <w:jc w:val="center"/>
              <w:rPr>
                <w:rFonts w:ascii="Times New Roman" w:hAnsi="Times New Roman" w:cs="Times New Roman"/>
                <w:sz w:val="18"/>
                <w:szCs w:val="18"/>
              </w:rPr>
            </w:pPr>
            <w:r w:rsidRPr="00BF546B">
              <w:rPr>
                <w:rFonts w:ascii="Times New Roman" w:hAnsi="Times New Roman" w:cs="Times New Roman"/>
                <w:sz w:val="18"/>
                <w:szCs w:val="18"/>
              </w:rPr>
              <w:t>Pr-1551/2017</w:t>
            </w:r>
          </w:p>
        </w:tc>
        <w:tc>
          <w:tcPr>
            <w:tcW w:w="2126" w:type="dxa"/>
          </w:tcPr>
          <w:p w14:paraId="7BE00597" w14:textId="77777777" w:rsidR="00062089" w:rsidRDefault="00062089" w:rsidP="00EF14F4">
            <w:pPr>
              <w:jc w:val="center"/>
              <w:rPr>
                <w:rFonts w:ascii="Times New Roman" w:hAnsi="Times New Roman" w:cs="Times New Roman"/>
                <w:sz w:val="18"/>
                <w:szCs w:val="18"/>
              </w:rPr>
            </w:pPr>
            <w:r w:rsidRPr="00765BC7">
              <w:rPr>
                <w:rFonts w:ascii="Times New Roman" w:hAnsi="Times New Roman" w:cs="Times New Roman"/>
                <w:sz w:val="18"/>
                <w:szCs w:val="18"/>
              </w:rPr>
              <w:t xml:space="preserve">Statusno </w:t>
            </w:r>
          </w:p>
          <w:p w14:paraId="5C4367F1" w14:textId="77777777" w:rsidR="00062089" w:rsidRPr="00F32FF7" w:rsidRDefault="00062089" w:rsidP="00EF14F4">
            <w:pPr>
              <w:jc w:val="center"/>
              <w:rPr>
                <w:rFonts w:ascii="Times New Roman" w:hAnsi="Times New Roman" w:cs="Times New Roman"/>
                <w:sz w:val="18"/>
                <w:szCs w:val="18"/>
              </w:rPr>
            </w:pPr>
            <w:r w:rsidRPr="00765BC7">
              <w:rPr>
                <w:rFonts w:ascii="Times New Roman" w:hAnsi="Times New Roman" w:cs="Times New Roman"/>
                <w:sz w:val="18"/>
                <w:szCs w:val="18"/>
              </w:rPr>
              <w:t>(radi nedopuštenosti otkaza)</w:t>
            </w:r>
          </w:p>
        </w:tc>
        <w:tc>
          <w:tcPr>
            <w:tcW w:w="2126" w:type="dxa"/>
          </w:tcPr>
          <w:p w14:paraId="20F76C95" w14:textId="6614C32F" w:rsidR="00062089" w:rsidRDefault="00F34342" w:rsidP="00EF14F4">
            <w:pPr>
              <w:jc w:val="center"/>
              <w:rPr>
                <w:rFonts w:ascii="Times New Roman" w:hAnsi="Times New Roman" w:cs="Times New Roman"/>
                <w:sz w:val="18"/>
                <w:szCs w:val="18"/>
              </w:rPr>
            </w:pPr>
            <w:bookmarkStart w:id="3" w:name="OLE_LINK1"/>
            <w:r>
              <w:rPr>
                <w:rFonts w:ascii="Times New Roman" w:hAnsi="Times New Roman" w:cs="Times New Roman"/>
                <w:sz w:val="18"/>
                <w:szCs w:val="18"/>
              </w:rPr>
              <w:t>57.145,13 EUR</w:t>
            </w:r>
          </w:p>
          <w:bookmarkEnd w:id="3"/>
          <w:p w14:paraId="4F0D5669" w14:textId="77777777" w:rsidR="00062089" w:rsidRPr="00F32FF7" w:rsidRDefault="00062089" w:rsidP="00EF14F4">
            <w:pPr>
              <w:jc w:val="center"/>
              <w:rPr>
                <w:rFonts w:ascii="Times New Roman" w:hAnsi="Times New Roman" w:cs="Times New Roman"/>
                <w:sz w:val="18"/>
                <w:szCs w:val="18"/>
              </w:rPr>
            </w:pPr>
          </w:p>
        </w:tc>
        <w:tc>
          <w:tcPr>
            <w:tcW w:w="1559" w:type="dxa"/>
          </w:tcPr>
          <w:p w14:paraId="4DB8E285" w14:textId="77777777" w:rsidR="00062089" w:rsidRPr="00F32FF7" w:rsidRDefault="00062089" w:rsidP="00EF14F4">
            <w:pPr>
              <w:jc w:val="center"/>
              <w:rPr>
                <w:rFonts w:ascii="Times New Roman" w:hAnsi="Times New Roman" w:cs="Times New Roman"/>
                <w:sz w:val="18"/>
                <w:szCs w:val="18"/>
              </w:rPr>
            </w:pPr>
            <w:r w:rsidRPr="00B139C8">
              <w:rPr>
                <w:rFonts w:ascii="Times New Roman" w:hAnsi="Times New Roman" w:cs="Times New Roman"/>
                <w:sz w:val="18"/>
                <w:szCs w:val="18"/>
              </w:rPr>
              <w:t>HAKOM</w:t>
            </w:r>
          </w:p>
        </w:tc>
        <w:tc>
          <w:tcPr>
            <w:tcW w:w="1701" w:type="dxa"/>
          </w:tcPr>
          <w:p w14:paraId="48D6E321" w14:textId="36AB5720" w:rsidR="00062089" w:rsidRPr="00F32FF7" w:rsidRDefault="00FC1328" w:rsidP="00EF14F4">
            <w:pPr>
              <w:jc w:val="center"/>
              <w:rPr>
                <w:rFonts w:ascii="Times New Roman" w:hAnsi="Times New Roman" w:cs="Times New Roman"/>
                <w:sz w:val="18"/>
                <w:szCs w:val="18"/>
              </w:rPr>
            </w:pPr>
            <w:r>
              <w:rPr>
                <w:rFonts w:ascii="Times New Roman" w:hAnsi="Times New Roman" w:cs="Times New Roman"/>
                <w:sz w:val="18"/>
                <w:szCs w:val="18"/>
              </w:rPr>
              <w:t>XY-4</w:t>
            </w:r>
          </w:p>
        </w:tc>
        <w:tc>
          <w:tcPr>
            <w:tcW w:w="4395" w:type="dxa"/>
          </w:tcPr>
          <w:p w14:paraId="76D44885" w14:textId="77777777" w:rsidR="00062089" w:rsidRPr="00610E5E" w:rsidRDefault="00062089" w:rsidP="00EF14F4">
            <w:pPr>
              <w:jc w:val="both"/>
              <w:rPr>
                <w:rFonts w:ascii="Times New Roman" w:hAnsi="Times New Roman" w:cs="Times New Roman"/>
                <w:sz w:val="18"/>
                <w:szCs w:val="18"/>
              </w:rPr>
            </w:pPr>
            <w:r w:rsidRPr="00610E5E">
              <w:rPr>
                <w:rFonts w:ascii="Times New Roman" w:hAnsi="Times New Roman" w:cs="Times New Roman"/>
                <w:sz w:val="18"/>
                <w:szCs w:val="18"/>
              </w:rPr>
              <w:t>11.08.2017. – tužba</w:t>
            </w:r>
            <w:r>
              <w:rPr>
                <w:rFonts w:ascii="Times New Roman" w:hAnsi="Times New Roman" w:cs="Times New Roman"/>
                <w:sz w:val="18"/>
                <w:szCs w:val="18"/>
              </w:rPr>
              <w:t xml:space="preserve"> – </w:t>
            </w:r>
            <w:r w:rsidRPr="00AF2F6C">
              <w:rPr>
                <w:rFonts w:ascii="Times New Roman" w:hAnsi="Times New Roman" w:cs="Times New Roman"/>
                <w:sz w:val="18"/>
                <w:szCs w:val="18"/>
              </w:rPr>
              <w:t>Općinski radni sud u Zagrebu</w:t>
            </w:r>
            <w:r>
              <w:rPr>
                <w:rFonts w:ascii="Times New Roman" w:hAnsi="Times New Roman" w:cs="Times New Roman"/>
                <w:sz w:val="18"/>
                <w:szCs w:val="18"/>
              </w:rPr>
              <w:t>,</w:t>
            </w:r>
          </w:p>
          <w:p w14:paraId="48EF06DC" w14:textId="77777777" w:rsidR="00062089" w:rsidRDefault="00062089" w:rsidP="00EF14F4">
            <w:pPr>
              <w:jc w:val="both"/>
              <w:rPr>
                <w:rFonts w:ascii="Times New Roman" w:hAnsi="Times New Roman" w:cs="Times New Roman"/>
                <w:sz w:val="18"/>
                <w:szCs w:val="18"/>
              </w:rPr>
            </w:pPr>
            <w:r>
              <w:rPr>
                <w:rFonts w:ascii="Times New Roman" w:hAnsi="Times New Roman" w:cs="Times New Roman"/>
                <w:sz w:val="18"/>
                <w:szCs w:val="18"/>
              </w:rPr>
              <w:t xml:space="preserve">27.09.2018. – </w:t>
            </w:r>
            <w:r w:rsidRPr="00610E5E">
              <w:rPr>
                <w:rFonts w:ascii="Times New Roman" w:hAnsi="Times New Roman" w:cs="Times New Roman"/>
                <w:sz w:val="18"/>
                <w:szCs w:val="18"/>
              </w:rPr>
              <w:t>rješenje Općinskog radnog sud</w:t>
            </w:r>
            <w:r>
              <w:rPr>
                <w:rFonts w:ascii="Times New Roman" w:hAnsi="Times New Roman" w:cs="Times New Roman"/>
                <w:sz w:val="18"/>
                <w:szCs w:val="18"/>
              </w:rPr>
              <w:t xml:space="preserve">a u Zagrebu – prekid postupka </w:t>
            </w:r>
            <w:r w:rsidRPr="00610E5E">
              <w:rPr>
                <w:rFonts w:ascii="Times New Roman" w:hAnsi="Times New Roman" w:cs="Times New Roman"/>
                <w:sz w:val="18"/>
                <w:szCs w:val="18"/>
              </w:rPr>
              <w:t>do pravomoćnosti postupka koji se vodi po</w:t>
            </w:r>
            <w:r>
              <w:rPr>
                <w:rFonts w:ascii="Times New Roman" w:hAnsi="Times New Roman" w:cs="Times New Roman"/>
                <w:sz w:val="18"/>
                <w:szCs w:val="18"/>
              </w:rPr>
              <w:t>d poslovnim brojem Pr-1201/2017,</w:t>
            </w:r>
          </w:p>
          <w:p w14:paraId="14E6F92C" w14:textId="77777777" w:rsidR="00062089" w:rsidRPr="00B12C66" w:rsidRDefault="00062089" w:rsidP="00EF14F4">
            <w:pPr>
              <w:jc w:val="both"/>
              <w:rPr>
                <w:rFonts w:ascii="Times New Roman" w:hAnsi="Times New Roman" w:cs="Times New Roman"/>
                <w:sz w:val="18"/>
                <w:szCs w:val="18"/>
              </w:rPr>
            </w:pPr>
            <w:r>
              <w:rPr>
                <w:rFonts w:ascii="Times New Roman" w:hAnsi="Times New Roman" w:cs="Times New Roman"/>
                <w:sz w:val="18"/>
                <w:szCs w:val="18"/>
              </w:rPr>
              <w:t xml:space="preserve">2026. – </w:t>
            </w:r>
            <w:r w:rsidRPr="00B31FBE">
              <w:rPr>
                <w:rFonts w:ascii="Times New Roman" w:hAnsi="Times New Roman" w:cs="Times New Roman"/>
                <w:sz w:val="18"/>
                <w:szCs w:val="18"/>
              </w:rPr>
              <w:t>procijenjeno vrijeme priljeva i odljeva sredstava.</w:t>
            </w:r>
          </w:p>
        </w:tc>
      </w:tr>
      <w:tr w:rsidR="00062089" w:rsidRPr="00FA174B" w14:paraId="2FF062BB" w14:textId="77777777" w:rsidTr="00EF14F4">
        <w:tc>
          <w:tcPr>
            <w:tcW w:w="704" w:type="dxa"/>
          </w:tcPr>
          <w:p w14:paraId="034EED9B" w14:textId="77777777" w:rsidR="00062089" w:rsidDel="00B262B1" w:rsidRDefault="00062089" w:rsidP="00EF14F4">
            <w:pPr>
              <w:jc w:val="center"/>
              <w:rPr>
                <w:rFonts w:ascii="Times New Roman" w:hAnsi="Times New Roman" w:cs="Times New Roman"/>
                <w:sz w:val="18"/>
                <w:szCs w:val="18"/>
              </w:rPr>
            </w:pPr>
            <w:r>
              <w:rPr>
                <w:rFonts w:ascii="Times New Roman" w:hAnsi="Times New Roman" w:cs="Times New Roman"/>
                <w:sz w:val="18"/>
                <w:szCs w:val="18"/>
              </w:rPr>
              <w:t>5.</w:t>
            </w:r>
          </w:p>
        </w:tc>
        <w:tc>
          <w:tcPr>
            <w:tcW w:w="2098" w:type="dxa"/>
          </w:tcPr>
          <w:p w14:paraId="05FE00A5" w14:textId="77777777" w:rsidR="00062089" w:rsidRPr="00A20CCB" w:rsidRDefault="00062089" w:rsidP="00EF14F4">
            <w:pPr>
              <w:jc w:val="center"/>
              <w:rPr>
                <w:rFonts w:ascii="Times New Roman" w:hAnsi="Times New Roman" w:cs="Times New Roman"/>
                <w:sz w:val="18"/>
                <w:szCs w:val="18"/>
              </w:rPr>
            </w:pPr>
            <w:r w:rsidRPr="00A20CCB">
              <w:rPr>
                <w:rFonts w:ascii="Times New Roman" w:hAnsi="Times New Roman" w:cs="Times New Roman"/>
                <w:sz w:val="18"/>
                <w:szCs w:val="18"/>
              </w:rPr>
              <w:t>Klasa: 114-02/18-01/04</w:t>
            </w:r>
          </w:p>
          <w:p w14:paraId="7C6B694C" w14:textId="77777777" w:rsidR="00062089" w:rsidRDefault="00062089" w:rsidP="00EF14F4">
            <w:pPr>
              <w:jc w:val="center"/>
              <w:rPr>
                <w:rFonts w:ascii="Times New Roman" w:hAnsi="Times New Roman" w:cs="Times New Roman"/>
                <w:sz w:val="18"/>
                <w:szCs w:val="18"/>
              </w:rPr>
            </w:pPr>
            <w:r w:rsidRPr="00A20CCB">
              <w:rPr>
                <w:rFonts w:ascii="Times New Roman" w:hAnsi="Times New Roman" w:cs="Times New Roman"/>
                <w:sz w:val="18"/>
                <w:szCs w:val="18"/>
              </w:rPr>
              <w:t>Pr-4809/2018</w:t>
            </w:r>
          </w:p>
          <w:p w14:paraId="3FB371A6" w14:textId="77777777" w:rsidR="00062089" w:rsidRDefault="00062089" w:rsidP="00EF14F4">
            <w:pPr>
              <w:jc w:val="center"/>
              <w:rPr>
                <w:rFonts w:ascii="Times New Roman" w:hAnsi="Times New Roman" w:cs="Times New Roman"/>
                <w:sz w:val="18"/>
                <w:szCs w:val="18"/>
              </w:rPr>
            </w:pPr>
            <w:proofErr w:type="spellStart"/>
            <w:r w:rsidRPr="007D6A0D">
              <w:rPr>
                <w:rFonts w:ascii="Times New Roman" w:hAnsi="Times New Roman" w:cs="Times New Roman"/>
                <w:sz w:val="18"/>
                <w:szCs w:val="18"/>
              </w:rPr>
              <w:t>Gž</w:t>
            </w:r>
            <w:proofErr w:type="spellEnd"/>
            <w:r w:rsidRPr="007D6A0D">
              <w:rPr>
                <w:rFonts w:ascii="Times New Roman" w:hAnsi="Times New Roman" w:cs="Times New Roman"/>
                <w:sz w:val="18"/>
                <w:szCs w:val="18"/>
              </w:rPr>
              <w:t xml:space="preserve"> R-1123/2019</w:t>
            </w:r>
          </w:p>
          <w:p w14:paraId="621BD155" w14:textId="77777777" w:rsidR="00062089" w:rsidRDefault="00062089" w:rsidP="00EF14F4">
            <w:pPr>
              <w:jc w:val="center"/>
              <w:rPr>
                <w:rFonts w:ascii="Times New Roman" w:hAnsi="Times New Roman" w:cs="Times New Roman"/>
                <w:sz w:val="18"/>
                <w:szCs w:val="18"/>
              </w:rPr>
            </w:pPr>
            <w:r w:rsidRPr="00CF03B8">
              <w:rPr>
                <w:rFonts w:ascii="Times New Roman" w:hAnsi="Times New Roman" w:cs="Times New Roman"/>
                <w:sz w:val="18"/>
                <w:szCs w:val="18"/>
              </w:rPr>
              <w:t>Pr-6942/2020</w:t>
            </w:r>
          </w:p>
          <w:p w14:paraId="603A9686" w14:textId="77777777" w:rsidR="00062089" w:rsidRDefault="00062089" w:rsidP="00EF14F4">
            <w:pPr>
              <w:jc w:val="center"/>
              <w:rPr>
                <w:rFonts w:ascii="Times New Roman" w:hAnsi="Times New Roman" w:cs="Times New Roman"/>
                <w:sz w:val="18"/>
                <w:szCs w:val="18"/>
              </w:rPr>
            </w:pPr>
            <w:proofErr w:type="spellStart"/>
            <w:r w:rsidRPr="001E4E6E">
              <w:rPr>
                <w:rFonts w:ascii="Times New Roman" w:hAnsi="Times New Roman" w:cs="Times New Roman"/>
                <w:sz w:val="18"/>
                <w:szCs w:val="18"/>
              </w:rPr>
              <w:t>Gž</w:t>
            </w:r>
            <w:proofErr w:type="spellEnd"/>
            <w:r w:rsidRPr="001E4E6E">
              <w:rPr>
                <w:rFonts w:ascii="Times New Roman" w:hAnsi="Times New Roman" w:cs="Times New Roman"/>
                <w:sz w:val="18"/>
                <w:szCs w:val="18"/>
              </w:rPr>
              <w:t xml:space="preserve"> R-1810/2021</w:t>
            </w:r>
          </w:p>
          <w:p w14:paraId="42AD7B0E" w14:textId="77777777" w:rsidR="00062089" w:rsidRPr="003369B7" w:rsidRDefault="00062089" w:rsidP="00EF14F4">
            <w:pPr>
              <w:jc w:val="center"/>
              <w:rPr>
                <w:rFonts w:ascii="Times New Roman" w:hAnsi="Times New Roman" w:cs="Times New Roman"/>
                <w:sz w:val="18"/>
                <w:szCs w:val="18"/>
              </w:rPr>
            </w:pPr>
            <w:r w:rsidRPr="006662A6">
              <w:rPr>
                <w:rFonts w:ascii="Times New Roman" w:hAnsi="Times New Roman" w:cs="Times New Roman"/>
                <w:sz w:val="18"/>
                <w:szCs w:val="18"/>
              </w:rPr>
              <w:t>Rev-332/2022</w:t>
            </w:r>
          </w:p>
        </w:tc>
        <w:tc>
          <w:tcPr>
            <w:tcW w:w="2126" w:type="dxa"/>
          </w:tcPr>
          <w:p w14:paraId="1456A2E7" w14:textId="77777777" w:rsidR="00062089" w:rsidRDefault="00062089" w:rsidP="00EF14F4">
            <w:pPr>
              <w:jc w:val="center"/>
              <w:rPr>
                <w:rFonts w:ascii="Times New Roman" w:hAnsi="Times New Roman" w:cs="Times New Roman"/>
                <w:sz w:val="18"/>
                <w:szCs w:val="18"/>
              </w:rPr>
            </w:pPr>
            <w:r w:rsidRPr="004646FF">
              <w:rPr>
                <w:rFonts w:ascii="Times New Roman" w:hAnsi="Times New Roman" w:cs="Times New Roman"/>
                <w:sz w:val="18"/>
                <w:szCs w:val="18"/>
              </w:rPr>
              <w:t xml:space="preserve">Statusno </w:t>
            </w:r>
          </w:p>
          <w:p w14:paraId="5AB43116" w14:textId="77777777" w:rsidR="00062089" w:rsidRPr="00765BC7" w:rsidRDefault="00062089" w:rsidP="00EF14F4">
            <w:pPr>
              <w:jc w:val="center"/>
              <w:rPr>
                <w:rFonts w:ascii="Times New Roman" w:hAnsi="Times New Roman" w:cs="Times New Roman"/>
                <w:sz w:val="18"/>
                <w:szCs w:val="18"/>
              </w:rPr>
            </w:pPr>
            <w:r w:rsidRPr="004646FF">
              <w:rPr>
                <w:rFonts w:ascii="Times New Roman" w:hAnsi="Times New Roman" w:cs="Times New Roman"/>
                <w:sz w:val="18"/>
                <w:szCs w:val="18"/>
              </w:rPr>
              <w:t>(utvrđenje radnog odnosa)</w:t>
            </w:r>
          </w:p>
        </w:tc>
        <w:tc>
          <w:tcPr>
            <w:tcW w:w="2126" w:type="dxa"/>
          </w:tcPr>
          <w:p w14:paraId="4DCC0989" w14:textId="77777777" w:rsidR="00062089" w:rsidRPr="00D4185A" w:rsidRDefault="00062089" w:rsidP="00EF14F4">
            <w:pPr>
              <w:jc w:val="center"/>
              <w:rPr>
                <w:rFonts w:ascii="Times New Roman" w:hAnsi="Times New Roman" w:cs="Times New Roman"/>
                <w:sz w:val="18"/>
                <w:szCs w:val="18"/>
              </w:rPr>
            </w:pPr>
            <w:r>
              <w:rPr>
                <w:rFonts w:ascii="Times New Roman" w:hAnsi="Times New Roman" w:cs="Times New Roman"/>
                <w:sz w:val="18"/>
                <w:szCs w:val="18"/>
              </w:rPr>
              <w:t>Nije određena</w:t>
            </w:r>
          </w:p>
        </w:tc>
        <w:tc>
          <w:tcPr>
            <w:tcW w:w="1559" w:type="dxa"/>
          </w:tcPr>
          <w:p w14:paraId="27969FDE" w14:textId="77777777" w:rsidR="00062089" w:rsidRPr="00B139C8" w:rsidRDefault="00062089" w:rsidP="00EF14F4">
            <w:pPr>
              <w:jc w:val="center"/>
              <w:rPr>
                <w:rFonts w:ascii="Times New Roman" w:hAnsi="Times New Roman" w:cs="Times New Roman"/>
                <w:sz w:val="18"/>
                <w:szCs w:val="18"/>
              </w:rPr>
            </w:pPr>
            <w:r>
              <w:rPr>
                <w:rFonts w:ascii="Times New Roman" w:hAnsi="Times New Roman" w:cs="Times New Roman"/>
                <w:sz w:val="18"/>
                <w:szCs w:val="18"/>
              </w:rPr>
              <w:t>HAKOM</w:t>
            </w:r>
          </w:p>
        </w:tc>
        <w:tc>
          <w:tcPr>
            <w:tcW w:w="1701" w:type="dxa"/>
          </w:tcPr>
          <w:p w14:paraId="587FCBFB" w14:textId="18E7D65A" w:rsidR="00062089" w:rsidRPr="00BF546B" w:rsidRDefault="00FC1328" w:rsidP="00EF14F4">
            <w:pPr>
              <w:jc w:val="center"/>
              <w:rPr>
                <w:rFonts w:ascii="Times New Roman" w:hAnsi="Times New Roman" w:cs="Times New Roman"/>
                <w:sz w:val="18"/>
                <w:szCs w:val="18"/>
              </w:rPr>
            </w:pPr>
            <w:r>
              <w:rPr>
                <w:rFonts w:ascii="Times New Roman" w:hAnsi="Times New Roman" w:cs="Times New Roman"/>
                <w:sz w:val="18"/>
                <w:szCs w:val="18"/>
              </w:rPr>
              <w:t>XY-5</w:t>
            </w:r>
          </w:p>
        </w:tc>
        <w:tc>
          <w:tcPr>
            <w:tcW w:w="4395" w:type="dxa"/>
          </w:tcPr>
          <w:p w14:paraId="39C14F33" w14:textId="77777777" w:rsidR="00062089" w:rsidRDefault="00062089" w:rsidP="00EF14F4">
            <w:pPr>
              <w:jc w:val="both"/>
              <w:rPr>
                <w:rFonts w:ascii="Times New Roman" w:hAnsi="Times New Roman" w:cs="Times New Roman"/>
                <w:sz w:val="18"/>
                <w:szCs w:val="18"/>
              </w:rPr>
            </w:pPr>
            <w:r>
              <w:rPr>
                <w:rFonts w:ascii="Times New Roman" w:hAnsi="Times New Roman" w:cs="Times New Roman"/>
                <w:sz w:val="18"/>
                <w:szCs w:val="18"/>
              </w:rPr>
              <w:t xml:space="preserve">16.05.2019. – presuda </w:t>
            </w:r>
            <w:r w:rsidRPr="00F401CC">
              <w:rPr>
                <w:rFonts w:ascii="Times New Roman" w:hAnsi="Times New Roman" w:cs="Times New Roman"/>
                <w:sz w:val="18"/>
                <w:szCs w:val="18"/>
              </w:rPr>
              <w:t>Općinskog radnog suda u Zagrebu</w:t>
            </w:r>
            <w:r>
              <w:rPr>
                <w:rFonts w:ascii="Times New Roman" w:hAnsi="Times New Roman" w:cs="Times New Roman"/>
                <w:sz w:val="18"/>
                <w:szCs w:val="18"/>
              </w:rPr>
              <w:t>,</w:t>
            </w:r>
          </w:p>
          <w:p w14:paraId="48082A66" w14:textId="77777777" w:rsidR="00062089" w:rsidRDefault="00062089" w:rsidP="00EF14F4">
            <w:pPr>
              <w:jc w:val="both"/>
              <w:rPr>
                <w:rFonts w:ascii="Times New Roman" w:hAnsi="Times New Roman" w:cs="Times New Roman"/>
                <w:sz w:val="18"/>
                <w:szCs w:val="18"/>
              </w:rPr>
            </w:pPr>
            <w:r w:rsidRPr="00F401CC">
              <w:rPr>
                <w:rFonts w:ascii="Times New Roman" w:hAnsi="Times New Roman" w:cs="Times New Roman"/>
                <w:sz w:val="18"/>
                <w:szCs w:val="18"/>
              </w:rPr>
              <w:t>27.05.2019.</w:t>
            </w:r>
            <w:r>
              <w:rPr>
                <w:rFonts w:ascii="Times New Roman" w:hAnsi="Times New Roman" w:cs="Times New Roman"/>
                <w:sz w:val="18"/>
                <w:szCs w:val="18"/>
              </w:rPr>
              <w:t xml:space="preserve"> – izjavljena žalba tužitelja,</w:t>
            </w:r>
          </w:p>
          <w:p w14:paraId="7C4F60D8" w14:textId="77777777" w:rsidR="00062089" w:rsidRDefault="00062089" w:rsidP="00EF14F4">
            <w:pPr>
              <w:jc w:val="both"/>
              <w:rPr>
                <w:rFonts w:ascii="Times New Roman" w:hAnsi="Times New Roman" w:cs="Times New Roman"/>
                <w:sz w:val="18"/>
                <w:szCs w:val="18"/>
              </w:rPr>
            </w:pPr>
            <w:r>
              <w:rPr>
                <w:rFonts w:ascii="Times New Roman" w:hAnsi="Times New Roman" w:cs="Times New Roman"/>
                <w:sz w:val="18"/>
                <w:szCs w:val="18"/>
              </w:rPr>
              <w:t>19.05.2020. – r</w:t>
            </w:r>
            <w:r w:rsidRPr="00C23C04">
              <w:rPr>
                <w:rFonts w:ascii="Times New Roman" w:hAnsi="Times New Roman" w:cs="Times New Roman"/>
                <w:sz w:val="18"/>
                <w:szCs w:val="18"/>
              </w:rPr>
              <w:t xml:space="preserve">ješenje </w:t>
            </w:r>
            <w:r>
              <w:rPr>
                <w:rFonts w:ascii="Times New Roman" w:hAnsi="Times New Roman" w:cs="Times New Roman"/>
                <w:sz w:val="18"/>
                <w:szCs w:val="18"/>
              </w:rPr>
              <w:t xml:space="preserve">Županijskog suda u Zagrebu </w:t>
            </w:r>
            <w:r w:rsidRPr="00C23C04">
              <w:rPr>
                <w:rFonts w:ascii="Times New Roman" w:hAnsi="Times New Roman" w:cs="Times New Roman"/>
                <w:sz w:val="18"/>
                <w:szCs w:val="18"/>
              </w:rPr>
              <w:t>– ukinuta 1.st. presuda i pr</w:t>
            </w:r>
            <w:r>
              <w:rPr>
                <w:rFonts w:ascii="Times New Roman" w:hAnsi="Times New Roman" w:cs="Times New Roman"/>
                <w:sz w:val="18"/>
                <w:szCs w:val="18"/>
              </w:rPr>
              <w:t>edmet vraćen na ponovno suđenje,</w:t>
            </w:r>
          </w:p>
          <w:p w14:paraId="0C433DDA" w14:textId="77777777" w:rsidR="00062089" w:rsidRDefault="00062089" w:rsidP="00EF14F4">
            <w:pPr>
              <w:jc w:val="both"/>
              <w:rPr>
                <w:rFonts w:ascii="Times New Roman" w:hAnsi="Times New Roman" w:cs="Times New Roman"/>
                <w:sz w:val="18"/>
                <w:szCs w:val="18"/>
              </w:rPr>
            </w:pPr>
            <w:r>
              <w:rPr>
                <w:rFonts w:ascii="Times New Roman" w:hAnsi="Times New Roman" w:cs="Times New Roman"/>
                <w:sz w:val="18"/>
                <w:szCs w:val="18"/>
              </w:rPr>
              <w:t>30.11</w:t>
            </w:r>
            <w:r w:rsidRPr="001E4E6E">
              <w:rPr>
                <w:rFonts w:ascii="Times New Roman" w:hAnsi="Times New Roman" w:cs="Times New Roman"/>
                <w:sz w:val="18"/>
                <w:szCs w:val="18"/>
              </w:rPr>
              <w:t xml:space="preserve">.2021. – Županijski sud u Zagrebu – </w:t>
            </w:r>
            <w:r>
              <w:rPr>
                <w:rFonts w:ascii="Times New Roman" w:hAnsi="Times New Roman" w:cs="Times New Roman"/>
                <w:sz w:val="18"/>
                <w:szCs w:val="18"/>
              </w:rPr>
              <w:t>presuda – odbijena žalba HAKOM-a,</w:t>
            </w:r>
          </w:p>
          <w:p w14:paraId="0AA87F95" w14:textId="77777777" w:rsidR="00062089" w:rsidRDefault="00062089" w:rsidP="00EF14F4">
            <w:pPr>
              <w:jc w:val="both"/>
              <w:rPr>
                <w:rFonts w:ascii="Times New Roman" w:hAnsi="Times New Roman" w:cs="Times New Roman"/>
                <w:sz w:val="18"/>
                <w:szCs w:val="18"/>
              </w:rPr>
            </w:pPr>
            <w:r>
              <w:rPr>
                <w:rFonts w:ascii="Times New Roman" w:hAnsi="Times New Roman" w:cs="Times New Roman"/>
                <w:sz w:val="18"/>
                <w:szCs w:val="18"/>
              </w:rPr>
              <w:t>28.03.2022. – p</w:t>
            </w:r>
            <w:r w:rsidRPr="00DA318F">
              <w:rPr>
                <w:rFonts w:ascii="Times New Roman" w:hAnsi="Times New Roman" w:cs="Times New Roman"/>
                <w:sz w:val="18"/>
                <w:szCs w:val="18"/>
              </w:rPr>
              <w:t xml:space="preserve">rijedlog </w:t>
            </w:r>
            <w:r>
              <w:rPr>
                <w:rFonts w:ascii="Times New Roman" w:hAnsi="Times New Roman" w:cs="Times New Roman"/>
                <w:sz w:val="18"/>
                <w:szCs w:val="18"/>
              </w:rPr>
              <w:t xml:space="preserve">HAKOM-a </w:t>
            </w:r>
            <w:r w:rsidRPr="00DA318F">
              <w:rPr>
                <w:rFonts w:ascii="Times New Roman" w:hAnsi="Times New Roman" w:cs="Times New Roman"/>
                <w:sz w:val="18"/>
                <w:szCs w:val="18"/>
              </w:rPr>
              <w:t>za dopuštenje revizije</w:t>
            </w:r>
            <w:r>
              <w:rPr>
                <w:rFonts w:ascii="Times New Roman" w:hAnsi="Times New Roman" w:cs="Times New Roman"/>
                <w:sz w:val="18"/>
                <w:szCs w:val="18"/>
              </w:rPr>
              <w:t xml:space="preserve"> – </w:t>
            </w:r>
            <w:r w:rsidRPr="00054A9E">
              <w:rPr>
                <w:rFonts w:ascii="Times New Roman" w:hAnsi="Times New Roman" w:cs="Times New Roman"/>
                <w:sz w:val="18"/>
                <w:szCs w:val="18"/>
              </w:rPr>
              <w:t>Vrhovni sud Republike Hrvatske</w:t>
            </w:r>
            <w:r>
              <w:rPr>
                <w:rFonts w:ascii="Times New Roman" w:hAnsi="Times New Roman" w:cs="Times New Roman"/>
                <w:sz w:val="18"/>
                <w:szCs w:val="18"/>
              </w:rPr>
              <w:t>,</w:t>
            </w:r>
            <w:r w:rsidRPr="00054A9E">
              <w:rPr>
                <w:rFonts w:ascii="Times New Roman" w:hAnsi="Times New Roman" w:cs="Times New Roman"/>
                <w:sz w:val="18"/>
                <w:szCs w:val="18"/>
              </w:rPr>
              <w:tab/>
            </w:r>
          </w:p>
          <w:p w14:paraId="7D33311F" w14:textId="77777777" w:rsidR="00062089" w:rsidRPr="00610E5E" w:rsidRDefault="00062089" w:rsidP="00EF14F4">
            <w:pPr>
              <w:jc w:val="both"/>
              <w:rPr>
                <w:rFonts w:ascii="Times New Roman" w:hAnsi="Times New Roman" w:cs="Times New Roman"/>
                <w:sz w:val="18"/>
                <w:szCs w:val="18"/>
              </w:rPr>
            </w:pPr>
            <w:r>
              <w:rPr>
                <w:rFonts w:ascii="Times New Roman" w:hAnsi="Times New Roman" w:cs="Times New Roman"/>
                <w:sz w:val="18"/>
                <w:szCs w:val="18"/>
              </w:rPr>
              <w:t xml:space="preserve">2025. – </w:t>
            </w:r>
            <w:r w:rsidRPr="008D5467">
              <w:rPr>
                <w:rFonts w:ascii="Times New Roman" w:hAnsi="Times New Roman" w:cs="Times New Roman"/>
                <w:sz w:val="18"/>
                <w:szCs w:val="18"/>
              </w:rPr>
              <w:t>procijenjeno vrijeme priljeva i odljeva sredstava.</w:t>
            </w:r>
          </w:p>
        </w:tc>
      </w:tr>
      <w:tr w:rsidR="00062089" w:rsidRPr="00FA174B" w14:paraId="464DFBE8" w14:textId="77777777" w:rsidTr="00EF14F4">
        <w:tc>
          <w:tcPr>
            <w:tcW w:w="704" w:type="dxa"/>
            <w:shd w:val="clear" w:color="auto" w:fill="D9D9D9" w:themeFill="background1" w:themeFillShade="D9"/>
          </w:tcPr>
          <w:p w14:paraId="34086C23"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lastRenderedPageBreak/>
              <w:t>Red.</w:t>
            </w:r>
          </w:p>
          <w:p w14:paraId="42294A24"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br.</w:t>
            </w:r>
          </w:p>
        </w:tc>
        <w:tc>
          <w:tcPr>
            <w:tcW w:w="2098" w:type="dxa"/>
            <w:shd w:val="clear" w:color="auto" w:fill="D9D9D9" w:themeFill="background1" w:themeFillShade="D9"/>
          </w:tcPr>
          <w:p w14:paraId="450E0F3C"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Sudska oznaka predmeta</w:t>
            </w:r>
          </w:p>
        </w:tc>
        <w:tc>
          <w:tcPr>
            <w:tcW w:w="2126" w:type="dxa"/>
            <w:shd w:val="clear" w:color="auto" w:fill="D9D9D9" w:themeFill="background1" w:themeFillShade="D9"/>
          </w:tcPr>
          <w:p w14:paraId="476B4790" w14:textId="77777777" w:rsidR="00062089" w:rsidRPr="00FA174B" w:rsidRDefault="00062089" w:rsidP="00EF14F4">
            <w:pPr>
              <w:jc w:val="center"/>
              <w:rPr>
                <w:rFonts w:ascii="Times New Roman" w:hAnsi="Times New Roman" w:cs="Times New Roman"/>
                <w:b/>
                <w:sz w:val="24"/>
                <w:szCs w:val="24"/>
              </w:rPr>
            </w:pPr>
            <w:r w:rsidRPr="00FA174B">
              <w:rPr>
                <w:rFonts w:ascii="Times New Roman" w:hAnsi="Times New Roman" w:cs="Times New Roman"/>
                <w:b/>
                <w:sz w:val="24"/>
                <w:szCs w:val="24"/>
              </w:rPr>
              <w:t>Vrsta tužbenog zahtjeva</w:t>
            </w:r>
          </w:p>
        </w:tc>
        <w:tc>
          <w:tcPr>
            <w:tcW w:w="2126" w:type="dxa"/>
            <w:shd w:val="clear" w:color="auto" w:fill="D9D9D9" w:themeFill="background1" w:themeFillShade="D9"/>
          </w:tcPr>
          <w:p w14:paraId="79A54630"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Procjena financijskog učinka</w:t>
            </w:r>
          </w:p>
        </w:tc>
        <w:tc>
          <w:tcPr>
            <w:tcW w:w="1559" w:type="dxa"/>
            <w:shd w:val="clear" w:color="auto" w:fill="D9D9D9" w:themeFill="background1" w:themeFillShade="D9"/>
          </w:tcPr>
          <w:p w14:paraId="54828856" w14:textId="77777777" w:rsidR="00062089" w:rsidRPr="00FA174B" w:rsidRDefault="00062089" w:rsidP="00EF14F4">
            <w:pPr>
              <w:jc w:val="center"/>
              <w:rPr>
                <w:rFonts w:ascii="Times New Roman" w:hAnsi="Times New Roman" w:cs="Times New Roman"/>
                <w:b/>
                <w:sz w:val="24"/>
                <w:szCs w:val="24"/>
              </w:rPr>
            </w:pPr>
            <w:r w:rsidRPr="00FA174B">
              <w:rPr>
                <w:rFonts w:ascii="Times New Roman" w:hAnsi="Times New Roman" w:cs="Times New Roman"/>
                <w:b/>
                <w:sz w:val="24"/>
                <w:szCs w:val="24"/>
              </w:rPr>
              <w:t>Tuženik</w:t>
            </w:r>
          </w:p>
        </w:tc>
        <w:tc>
          <w:tcPr>
            <w:tcW w:w="1701" w:type="dxa"/>
            <w:shd w:val="clear" w:color="auto" w:fill="D9D9D9" w:themeFill="background1" w:themeFillShade="D9"/>
          </w:tcPr>
          <w:p w14:paraId="2EB53079" w14:textId="77777777" w:rsidR="00062089" w:rsidRPr="00D117B8" w:rsidRDefault="00062089" w:rsidP="00EF14F4">
            <w:pPr>
              <w:jc w:val="center"/>
              <w:rPr>
                <w:rFonts w:ascii="Times New Roman" w:hAnsi="Times New Roman" w:cs="Times New Roman"/>
                <w:b/>
                <w:sz w:val="24"/>
                <w:szCs w:val="24"/>
              </w:rPr>
            </w:pPr>
            <w:r w:rsidRPr="00D117B8">
              <w:rPr>
                <w:rFonts w:ascii="Times New Roman" w:hAnsi="Times New Roman" w:cs="Times New Roman"/>
                <w:b/>
                <w:sz w:val="24"/>
                <w:szCs w:val="24"/>
              </w:rPr>
              <w:t>Tužitelj/ica</w:t>
            </w:r>
          </w:p>
        </w:tc>
        <w:tc>
          <w:tcPr>
            <w:tcW w:w="4395" w:type="dxa"/>
            <w:shd w:val="clear" w:color="auto" w:fill="D9D9D9" w:themeFill="background1" w:themeFillShade="D9"/>
          </w:tcPr>
          <w:p w14:paraId="781154A4" w14:textId="77777777" w:rsidR="00062089"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Tijek postupka/</w:t>
            </w:r>
          </w:p>
          <w:p w14:paraId="4BE90ABE" w14:textId="77777777" w:rsidR="00062089" w:rsidRPr="00FA174B" w:rsidRDefault="00062089" w:rsidP="00EF14F4">
            <w:pPr>
              <w:jc w:val="center"/>
              <w:rPr>
                <w:rFonts w:ascii="Times New Roman" w:hAnsi="Times New Roman" w:cs="Times New Roman"/>
                <w:b/>
                <w:sz w:val="24"/>
                <w:szCs w:val="24"/>
              </w:rPr>
            </w:pPr>
            <w:r>
              <w:rPr>
                <w:rFonts w:ascii="Times New Roman" w:hAnsi="Times New Roman" w:cs="Times New Roman"/>
                <w:b/>
                <w:sz w:val="24"/>
                <w:szCs w:val="24"/>
              </w:rPr>
              <w:t>Procijenjeno vrijeme priljeva i odljeva sredstava</w:t>
            </w:r>
          </w:p>
        </w:tc>
      </w:tr>
      <w:tr w:rsidR="00062089" w:rsidRPr="00FA174B" w14:paraId="5E4B05B2" w14:textId="77777777" w:rsidTr="00EF14F4">
        <w:tc>
          <w:tcPr>
            <w:tcW w:w="704" w:type="dxa"/>
          </w:tcPr>
          <w:p w14:paraId="38C5C7CD"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6.</w:t>
            </w:r>
          </w:p>
        </w:tc>
        <w:tc>
          <w:tcPr>
            <w:tcW w:w="2098" w:type="dxa"/>
            <w:shd w:val="clear" w:color="auto" w:fill="FFFFFF" w:themeFill="background1"/>
          </w:tcPr>
          <w:p w14:paraId="168ED91E" w14:textId="77777777" w:rsidR="00062089" w:rsidRPr="00395660" w:rsidRDefault="00062089" w:rsidP="00EF14F4">
            <w:pPr>
              <w:jc w:val="center"/>
              <w:rPr>
                <w:rFonts w:ascii="Times New Roman" w:hAnsi="Times New Roman" w:cs="Times New Roman"/>
                <w:sz w:val="18"/>
                <w:szCs w:val="18"/>
              </w:rPr>
            </w:pPr>
            <w:r>
              <w:rPr>
                <w:rFonts w:ascii="Times New Roman" w:hAnsi="Times New Roman" w:cs="Times New Roman"/>
                <w:sz w:val="18"/>
                <w:szCs w:val="18"/>
              </w:rPr>
              <w:t>Klasa: 114-02/19</w:t>
            </w:r>
            <w:r w:rsidRPr="00395660">
              <w:rPr>
                <w:rFonts w:ascii="Times New Roman" w:hAnsi="Times New Roman" w:cs="Times New Roman"/>
                <w:sz w:val="18"/>
                <w:szCs w:val="18"/>
              </w:rPr>
              <w:t>-01/</w:t>
            </w:r>
            <w:r>
              <w:rPr>
                <w:rFonts w:ascii="Times New Roman" w:hAnsi="Times New Roman" w:cs="Times New Roman"/>
                <w:sz w:val="18"/>
                <w:szCs w:val="18"/>
              </w:rPr>
              <w:t>05</w:t>
            </w:r>
          </w:p>
          <w:p w14:paraId="012C1EFB"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Pr-1813</w:t>
            </w:r>
            <w:r w:rsidRPr="00395660">
              <w:rPr>
                <w:rFonts w:ascii="Times New Roman" w:hAnsi="Times New Roman" w:cs="Times New Roman"/>
                <w:sz w:val="18"/>
                <w:szCs w:val="18"/>
              </w:rPr>
              <w:t>/201</w:t>
            </w:r>
            <w:r>
              <w:rPr>
                <w:rFonts w:ascii="Times New Roman" w:hAnsi="Times New Roman" w:cs="Times New Roman"/>
                <w:sz w:val="18"/>
                <w:szCs w:val="18"/>
              </w:rPr>
              <w:t>9</w:t>
            </w:r>
          </w:p>
          <w:p w14:paraId="14AD36D0" w14:textId="77777777" w:rsidR="00062089" w:rsidRDefault="00062089" w:rsidP="00EF14F4">
            <w:pPr>
              <w:jc w:val="center"/>
              <w:rPr>
                <w:rFonts w:ascii="Times New Roman" w:hAnsi="Times New Roman" w:cs="Times New Roman"/>
                <w:sz w:val="18"/>
                <w:szCs w:val="18"/>
              </w:rPr>
            </w:pPr>
            <w:proofErr w:type="spellStart"/>
            <w:r w:rsidRPr="005763F9">
              <w:rPr>
                <w:rFonts w:ascii="Times New Roman" w:hAnsi="Times New Roman" w:cs="Times New Roman"/>
                <w:sz w:val="18"/>
                <w:szCs w:val="18"/>
              </w:rPr>
              <w:t>Gž</w:t>
            </w:r>
            <w:proofErr w:type="spellEnd"/>
            <w:r w:rsidRPr="005763F9">
              <w:rPr>
                <w:rFonts w:ascii="Times New Roman" w:hAnsi="Times New Roman" w:cs="Times New Roman"/>
                <w:sz w:val="18"/>
                <w:szCs w:val="18"/>
              </w:rPr>
              <w:t xml:space="preserve"> R-1364/2021</w:t>
            </w:r>
          </w:p>
          <w:p w14:paraId="541C82CF" w14:textId="77777777" w:rsidR="00062089" w:rsidRDefault="00062089" w:rsidP="00EF14F4">
            <w:pPr>
              <w:jc w:val="center"/>
              <w:rPr>
                <w:rFonts w:ascii="Times New Roman" w:hAnsi="Times New Roman" w:cs="Times New Roman"/>
                <w:sz w:val="18"/>
                <w:szCs w:val="18"/>
              </w:rPr>
            </w:pPr>
            <w:r w:rsidRPr="003C77BF">
              <w:rPr>
                <w:rFonts w:ascii="Times New Roman" w:hAnsi="Times New Roman" w:cs="Times New Roman"/>
                <w:sz w:val="18"/>
                <w:szCs w:val="18"/>
              </w:rPr>
              <w:t>Pr-1813/2022</w:t>
            </w:r>
            <w:r>
              <w:rPr>
                <w:rFonts w:ascii="Times New Roman" w:hAnsi="Times New Roman" w:cs="Times New Roman"/>
                <w:sz w:val="18"/>
                <w:szCs w:val="18"/>
              </w:rPr>
              <w:t xml:space="preserve"> – promijenjen upisnik</w:t>
            </w:r>
          </w:p>
          <w:p w14:paraId="64D31BD9" w14:textId="77777777" w:rsidR="00062089" w:rsidRPr="00A20CCB" w:rsidRDefault="00062089" w:rsidP="00EF14F4">
            <w:pPr>
              <w:jc w:val="center"/>
              <w:rPr>
                <w:rFonts w:ascii="Times New Roman" w:hAnsi="Times New Roman" w:cs="Times New Roman"/>
                <w:sz w:val="18"/>
                <w:szCs w:val="18"/>
              </w:rPr>
            </w:pPr>
            <w:proofErr w:type="spellStart"/>
            <w:r w:rsidRPr="001A0351">
              <w:rPr>
                <w:rFonts w:ascii="Times New Roman" w:hAnsi="Times New Roman" w:cs="Times New Roman"/>
                <w:sz w:val="18"/>
                <w:szCs w:val="18"/>
              </w:rPr>
              <w:t>Gž</w:t>
            </w:r>
            <w:proofErr w:type="spellEnd"/>
            <w:r w:rsidRPr="001A0351">
              <w:rPr>
                <w:rFonts w:ascii="Times New Roman" w:hAnsi="Times New Roman" w:cs="Times New Roman"/>
                <w:sz w:val="18"/>
                <w:szCs w:val="18"/>
              </w:rPr>
              <w:t xml:space="preserve"> R-544/2024</w:t>
            </w:r>
          </w:p>
        </w:tc>
        <w:tc>
          <w:tcPr>
            <w:tcW w:w="2126" w:type="dxa"/>
            <w:shd w:val="clear" w:color="auto" w:fill="FFFFFF" w:themeFill="background1"/>
          </w:tcPr>
          <w:p w14:paraId="11E0317F" w14:textId="77777777" w:rsidR="00062089" w:rsidRPr="00980EC2" w:rsidRDefault="00062089" w:rsidP="00EF14F4">
            <w:pPr>
              <w:jc w:val="center"/>
              <w:rPr>
                <w:rFonts w:ascii="Times New Roman" w:hAnsi="Times New Roman" w:cs="Times New Roman"/>
                <w:sz w:val="18"/>
                <w:szCs w:val="18"/>
              </w:rPr>
            </w:pPr>
            <w:r w:rsidRPr="00980EC2">
              <w:rPr>
                <w:rFonts w:ascii="Times New Roman" w:hAnsi="Times New Roman" w:cs="Times New Roman"/>
                <w:sz w:val="18"/>
                <w:szCs w:val="18"/>
              </w:rPr>
              <w:t xml:space="preserve">Statusno </w:t>
            </w:r>
          </w:p>
          <w:p w14:paraId="60D78A8F" w14:textId="77777777" w:rsidR="00062089" w:rsidRPr="00A20CCB" w:rsidRDefault="00062089" w:rsidP="00EF14F4">
            <w:pPr>
              <w:jc w:val="center"/>
              <w:rPr>
                <w:rFonts w:ascii="Times New Roman" w:hAnsi="Times New Roman" w:cs="Times New Roman"/>
                <w:sz w:val="18"/>
                <w:szCs w:val="18"/>
              </w:rPr>
            </w:pPr>
            <w:r w:rsidRPr="00980EC2">
              <w:rPr>
                <w:rFonts w:ascii="Times New Roman" w:hAnsi="Times New Roman" w:cs="Times New Roman"/>
                <w:sz w:val="18"/>
                <w:szCs w:val="18"/>
              </w:rPr>
              <w:t>(utvrđenje radnog odnosa)</w:t>
            </w:r>
          </w:p>
        </w:tc>
        <w:tc>
          <w:tcPr>
            <w:tcW w:w="2126" w:type="dxa"/>
            <w:shd w:val="clear" w:color="auto" w:fill="FFFFFF" w:themeFill="background1"/>
          </w:tcPr>
          <w:p w14:paraId="47EB7D58" w14:textId="77777777" w:rsidR="00062089" w:rsidRPr="00A20CCB" w:rsidRDefault="00062089" w:rsidP="00EF14F4">
            <w:pPr>
              <w:jc w:val="center"/>
              <w:rPr>
                <w:rFonts w:ascii="Times New Roman" w:hAnsi="Times New Roman" w:cs="Times New Roman"/>
                <w:sz w:val="18"/>
                <w:szCs w:val="18"/>
              </w:rPr>
            </w:pPr>
            <w:r w:rsidRPr="00980EC2">
              <w:rPr>
                <w:rFonts w:ascii="Times New Roman" w:hAnsi="Times New Roman" w:cs="Times New Roman"/>
                <w:sz w:val="18"/>
                <w:szCs w:val="18"/>
              </w:rPr>
              <w:t>Nije određena</w:t>
            </w:r>
          </w:p>
        </w:tc>
        <w:tc>
          <w:tcPr>
            <w:tcW w:w="1559" w:type="dxa"/>
            <w:shd w:val="clear" w:color="auto" w:fill="FFFFFF" w:themeFill="background1"/>
          </w:tcPr>
          <w:p w14:paraId="30347A4D" w14:textId="77777777" w:rsidR="00062089" w:rsidRPr="00A20CCB" w:rsidRDefault="00062089" w:rsidP="00EF14F4">
            <w:pPr>
              <w:jc w:val="center"/>
              <w:rPr>
                <w:rFonts w:ascii="Times New Roman" w:hAnsi="Times New Roman" w:cs="Times New Roman"/>
                <w:sz w:val="18"/>
                <w:szCs w:val="18"/>
              </w:rPr>
            </w:pPr>
            <w:r>
              <w:rPr>
                <w:rFonts w:ascii="Times New Roman" w:hAnsi="Times New Roman" w:cs="Times New Roman"/>
                <w:sz w:val="18"/>
                <w:szCs w:val="18"/>
              </w:rPr>
              <w:t>HAKOM</w:t>
            </w:r>
          </w:p>
        </w:tc>
        <w:tc>
          <w:tcPr>
            <w:tcW w:w="1701" w:type="dxa"/>
            <w:shd w:val="clear" w:color="auto" w:fill="FFFFFF" w:themeFill="background1"/>
          </w:tcPr>
          <w:p w14:paraId="6844B3F0" w14:textId="445E3724" w:rsidR="00062089" w:rsidRPr="00A20CCB" w:rsidRDefault="00FC1328" w:rsidP="00EF14F4">
            <w:pPr>
              <w:jc w:val="center"/>
              <w:rPr>
                <w:rFonts w:ascii="Times New Roman" w:hAnsi="Times New Roman" w:cs="Times New Roman"/>
                <w:sz w:val="18"/>
                <w:szCs w:val="18"/>
              </w:rPr>
            </w:pPr>
            <w:r>
              <w:rPr>
                <w:rFonts w:ascii="Times New Roman" w:hAnsi="Times New Roman" w:cs="Times New Roman"/>
                <w:sz w:val="18"/>
                <w:szCs w:val="18"/>
              </w:rPr>
              <w:t>XY-6</w:t>
            </w:r>
          </w:p>
        </w:tc>
        <w:tc>
          <w:tcPr>
            <w:tcW w:w="4395" w:type="dxa"/>
            <w:shd w:val="clear" w:color="auto" w:fill="FFFFFF" w:themeFill="background1"/>
          </w:tcPr>
          <w:p w14:paraId="2EB7E178" w14:textId="77777777" w:rsidR="00062089" w:rsidRDefault="00062089" w:rsidP="00EF14F4">
            <w:pPr>
              <w:jc w:val="both"/>
            </w:pPr>
            <w:r w:rsidRPr="00AB63AE">
              <w:rPr>
                <w:rFonts w:ascii="Times New Roman" w:hAnsi="Times New Roman" w:cs="Times New Roman"/>
                <w:sz w:val="18"/>
                <w:szCs w:val="18"/>
              </w:rPr>
              <w:t>20.05.2019.</w:t>
            </w:r>
            <w:r>
              <w:rPr>
                <w:rFonts w:ascii="Times New Roman" w:hAnsi="Times New Roman" w:cs="Times New Roman"/>
                <w:sz w:val="18"/>
                <w:szCs w:val="18"/>
              </w:rPr>
              <w:t xml:space="preserve"> – </w:t>
            </w:r>
            <w:r w:rsidRPr="00FE61B8">
              <w:rPr>
                <w:rFonts w:ascii="Times New Roman" w:hAnsi="Times New Roman" w:cs="Times New Roman"/>
                <w:sz w:val="18"/>
                <w:szCs w:val="18"/>
              </w:rPr>
              <w:t>prvostupanjski postupak u tijeku</w:t>
            </w:r>
            <w:r>
              <w:rPr>
                <w:rFonts w:ascii="Times New Roman" w:hAnsi="Times New Roman" w:cs="Times New Roman"/>
                <w:sz w:val="18"/>
                <w:szCs w:val="18"/>
              </w:rPr>
              <w:t xml:space="preserve"> – Općinski radni sud u Zagrebu,</w:t>
            </w:r>
          </w:p>
          <w:p w14:paraId="5F5185EB" w14:textId="77777777" w:rsidR="00062089" w:rsidRDefault="00062089" w:rsidP="00EF14F4">
            <w:pPr>
              <w:jc w:val="both"/>
              <w:rPr>
                <w:rFonts w:ascii="Times New Roman" w:hAnsi="Times New Roman" w:cs="Times New Roman"/>
                <w:sz w:val="18"/>
                <w:szCs w:val="18"/>
              </w:rPr>
            </w:pPr>
            <w:r w:rsidRPr="005763F9">
              <w:rPr>
                <w:rFonts w:ascii="Times New Roman" w:hAnsi="Times New Roman" w:cs="Times New Roman"/>
                <w:sz w:val="18"/>
                <w:szCs w:val="18"/>
              </w:rPr>
              <w:t>24.11.2021. – Županijski sud u Splitu – rješenje –  odbijena žalba kao neosnovana – potvrđeno rješenje</w:t>
            </w:r>
            <w:r>
              <w:rPr>
                <w:rFonts w:ascii="Times New Roman" w:hAnsi="Times New Roman" w:cs="Times New Roman"/>
                <w:sz w:val="18"/>
                <w:szCs w:val="18"/>
              </w:rPr>
              <w:t xml:space="preserve"> o prekidu postupka </w:t>
            </w:r>
            <w:r w:rsidRPr="005763F9">
              <w:rPr>
                <w:rFonts w:ascii="Times New Roman" w:hAnsi="Times New Roman" w:cs="Times New Roman"/>
                <w:sz w:val="18"/>
                <w:szCs w:val="18"/>
              </w:rPr>
              <w:t>Općinskog radnog suda u Zagrebu od 20.08.2021.</w:t>
            </w:r>
            <w:r>
              <w:rPr>
                <w:rFonts w:ascii="Times New Roman" w:hAnsi="Times New Roman" w:cs="Times New Roman"/>
                <w:sz w:val="18"/>
                <w:szCs w:val="18"/>
              </w:rPr>
              <w:t>,</w:t>
            </w:r>
          </w:p>
          <w:p w14:paraId="558B7398" w14:textId="77777777" w:rsidR="00062089" w:rsidRPr="001A0351" w:rsidRDefault="00062089" w:rsidP="00EF14F4">
            <w:pPr>
              <w:jc w:val="both"/>
              <w:rPr>
                <w:rFonts w:ascii="Times New Roman" w:hAnsi="Times New Roman" w:cs="Times New Roman"/>
                <w:sz w:val="18"/>
                <w:szCs w:val="18"/>
              </w:rPr>
            </w:pPr>
            <w:r w:rsidRPr="001A0351">
              <w:rPr>
                <w:rFonts w:ascii="Times New Roman" w:hAnsi="Times New Roman" w:cs="Times New Roman"/>
                <w:sz w:val="18"/>
                <w:szCs w:val="18"/>
              </w:rPr>
              <w:t>08.03.2024. – presuda Općinskog radnog suda u Zagrebu u korist HAKOM-a,</w:t>
            </w:r>
          </w:p>
          <w:p w14:paraId="61DE6549" w14:textId="77777777" w:rsidR="00062089" w:rsidRDefault="00062089" w:rsidP="00EF14F4">
            <w:pPr>
              <w:jc w:val="both"/>
              <w:rPr>
                <w:rFonts w:ascii="Times New Roman" w:hAnsi="Times New Roman" w:cs="Times New Roman"/>
                <w:sz w:val="18"/>
                <w:szCs w:val="18"/>
              </w:rPr>
            </w:pPr>
            <w:r w:rsidRPr="001A0351">
              <w:rPr>
                <w:rFonts w:ascii="Times New Roman" w:hAnsi="Times New Roman" w:cs="Times New Roman"/>
                <w:sz w:val="18"/>
                <w:szCs w:val="18"/>
              </w:rPr>
              <w:t>25.03.2024. – žalba tužitelja – Županijski sud u Zagrebu,</w:t>
            </w:r>
          </w:p>
          <w:p w14:paraId="2BE07DE8" w14:textId="77777777" w:rsidR="00062089" w:rsidRPr="00A20CCB" w:rsidRDefault="00062089" w:rsidP="00EF14F4">
            <w:pPr>
              <w:jc w:val="both"/>
              <w:rPr>
                <w:rFonts w:ascii="Times New Roman" w:hAnsi="Times New Roman" w:cs="Times New Roman"/>
                <w:sz w:val="18"/>
                <w:szCs w:val="18"/>
              </w:rPr>
            </w:pPr>
            <w:r>
              <w:rPr>
                <w:rFonts w:ascii="Times New Roman" w:hAnsi="Times New Roman" w:cs="Times New Roman"/>
                <w:sz w:val="18"/>
                <w:szCs w:val="18"/>
              </w:rPr>
              <w:t xml:space="preserve">2025. – </w:t>
            </w:r>
            <w:r w:rsidRPr="00AB63AE">
              <w:rPr>
                <w:rFonts w:ascii="Times New Roman" w:hAnsi="Times New Roman" w:cs="Times New Roman"/>
                <w:sz w:val="18"/>
                <w:szCs w:val="18"/>
              </w:rPr>
              <w:t>procijenjeno vrijeme priljeva i odljeva sredstava.</w:t>
            </w:r>
          </w:p>
        </w:tc>
      </w:tr>
      <w:tr w:rsidR="00062089" w:rsidRPr="00FA174B" w14:paraId="47889A49" w14:textId="77777777" w:rsidTr="00EF14F4">
        <w:tc>
          <w:tcPr>
            <w:tcW w:w="704" w:type="dxa"/>
          </w:tcPr>
          <w:p w14:paraId="7F266463"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 xml:space="preserve">7. </w:t>
            </w:r>
          </w:p>
        </w:tc>
        <w:tc>
          <w:tcPr>
            <w:tcW w:w="2098" w:type="dxa"/>
            <w:shd w:val="clear" w:color="auto" w:fill="FFFFFF" w:themeFill="background1"/>
          </w:tcPr>
          <w:p w14:paraId="7EE62B4A"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Klasa: 114-02/18-01/04</w:t>
            </w:r>
          </w:p>
          <w:p w14:paraId="5F17A380" w14:textId="77777777" w:rsidR="00062089" w:rsidRDefault="00062089" w:rsidP="00EF14F4">
            <w:pPr>
              <w:jc w:val="center"/>
              <w:rPr>
                <w:rFonts w:ascii="Times New Roman" w:hAnsi="Times New Roman" w:cs="Times New Roman"/>
                <w:sz w:val="18"/>
                <w:szCs w:val="18"/>
              </w:rPr>
            </w:pPr>
            <w:r w:rsidRPr="00DC7F83">
              <w:rPr>
                <w:rFonts w:ascii="Times New Roman" w:hAnsi="Times New Roman" w:cs="Times New Roman"/>
                <w:sz w:val="18"/>
                <w:szCs w:val="18"/>
              </w:rPr>
              <w:t>Pr-1562/2022</w:t>
            </w:r>
          </w:p>
          <w:p w14:paraId="28E85BD0" w14:textId="77777777" w:rsidR="00062089" w:rsidRDefault="00062089" w:rsidP="00EF14F4">
            <w:pPr>
              <w:jc w:val="center"/>
              <w:rPr>
                <w:rFonts w:ascii="Times New Roman" w:hAnsi="Times New Roman" w:cs="Times New Roman"/>
                <w:sz w:val="18"/>
                <w:szCs w:val="18"/>
              </w:rPr>
            </w:pPr>
            <w:proofErr w:type="spellStart"/>
            <w:r w:rsidRPr="00597D0B">
              <w:rPr>
                <w:rFonts w:ascii="Times New Roman" w:hAnsi="Times New Roman" w:cs="Times New Roman"/>
                <w:sz w:val="18"/>
                <w:szCs w:val="18"/>
              </w:rPr>
              <w:t>Gž</w:t>
            </w:r>
            <w:proofErr w:type="spellEnd"/>
            <w:r w:rsidRPr="00597D0B">
              <w:rPr>
                <w:rFonts w:ascii="Times New Roman" w:hAnsi="Times New Roman" w:cs="Times New Roman"/>
                <w:sz w:val="18"/>
                <w:szCs w:val="18"/>
              </w:rPr>
              <w:t xml:space="preserve"> R-928/2024</w:t>
            </w:r>
          </w:p>
          <w:p w14:paraId="75170D21" w14:textId="77777777" w:rsidR="00062089" w:rsidRDefault="00062089" w:rsidP="00EF14F4">
            <w:pPr>
              <w:jc w:val="center"/>
              <w:rPr>
                <w:rFonts w:ascii="Times New Roman" w:hAnsi="Times New Roman" w:cs="Times New Roman"/>
                <w:sz w:val="18"/>
                <w:szCs w:val="18"/>
              </w:rPr>
            </w:pPr>
          </w:p>
        </w:tc>
        <w:tc>
          <w:tcPr>
            <w:tcW w:w="2126" w:type="dxa"/>
            <w:shd w:val="clear" w:color="auto" w:fill="FFFFFF" w:themeFill="background1"/>
          </w:tcPr>
          <w:p w14:paraId="105FB1A3"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Radno</w:t>
            </w:r>
          </w:p>
          <w:p w14:paraId="422E7D6D" w14:textId="77777777" w:rsidR="00062089" w:rsidRPr="00980EC2" w:rsidRDefault="00062089" w:rsidP="00EF14F4">
            <w:pPr>
              <w:jc w:val="center"/>
              <w:rPr>
                <w:rFonts w:ascii="Times New Roman" w:hAnsi="Times New Roman" w:cs="Times New Roman"/>
                <w:sz w:val="18"/>
                <w:szCs w:val="18"/>
              </w:rPr>
            </w:pPr>
            <w:r w:rsidRPr="00DC7F83">
              <w:rPr>
                <w:rFonts w:ascii="Times New Roman" w:hAnsi="Times New Roman" w:cs="Times New Roman"/>
                <w:sz w:val="18"/>
                <w:szCs w:val="18"/>
              </w:rPr>
              <w:t>(otkaz)</w:t>
            </w:r>
          </w:p>
        </w:tc>
        <w:tc>
          <w:tcPr>
            <w:tcW w:w="2126" w:type="dxa"/>
            <w:shd w:val="clear" w:color="auto" w:fill="FFFFFF" w:themeFill="background1"/>
          </w:tcPr>
          <w:p w14:paraId="0C8E95D1" w14:textId="77777777" w:rsidR="00062089" w:rsidRPr="00980EC2" w:rsidRDefault="00062089" w:rsidP="00EF14F4">
            <w:pPr>
              <w:jc w:val="center"/>
              <w:rPr>
                <w:rFonts w:ascii="Times New Roman" w:hAnsi="Times New Roman" w:cs="Times New Roman"/>
                <w:sz w:val="18"/>
                <w:szCs w:val="18"/>
              </w:rPr>
            </w:pPr>
            <w:r w:rsidRPr="00DC7F83">
              <w:rPr>
                <w:rFonts w:ascii="Times New Roman" w:hAnsi="Times New Roman" w:cs="Times New Roman"/>
                <w:sz w:val="18"/>
                <w:szCs w:val="18"/>
              </w:rPr>
              <w:t>Nije određena</w:t>
            </w:r>
          </w:p>
        </w:tc>
        <w:tc>
          <w:tcPr>
            <w:tcW w:w="1559" w:type="dxa"/>
            <w:shd w:val="clear" w:color="auto" w:fill="FFFFFF" w:themeFill="background1"/>
          </w:tcPr>
          <w:p w14:paraId="551636E3"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HAKOM</w:t>
            </w:r>
          </w:p>
        </w:tc>
        <w:tc>
          <w:tcPr>
            <w:tcW w:w="1701" w:type="dxa"/>
            <w:shd w:val="clear" w:color="auto" w:fill="FFFFFF" w:themeFill="background1"/>
          </w:tcPr>
          <w:p w14:paraId="504472A3" w14:textId="5E90313F" w:rsidR="00062089" w:rsidRDefault="00FC1328" w:rsidP="00EF14F4">
            <w:pPr>
              <w:jc w:val="center"/>
              <w:rPr>
                <w:rFonts w:ascii="Times New Roman" w:hAnsi="Times New Roman" w:cs="Times New Roman"/>
                <w:sz w:val="18"/>
                <w:szCs w:val="18"/>
              </w:rPr>
            </w:pPr>
            <w:r>
              <w:rPr>
                <w:rFonts w:ascii="Times New Roman" w:hAnsi="Times New Roman" w:cs="Times New Roman"/>
                <w:sz w:val="18"/>
                <w:szCs w:val="18"/>
              </w:rPr>
              <w:t>XY-7</w:t>
            </w:r>
          </w:p>
        </w:tc>
        <w:tc>
          <w:tcPr>
            <w:tcW w:w="4395" w:type="dxa"/>
            <w:shd w:val="clear" w:color="auto" w:fill="FFFFFF" w:themeFill="background1"/>
          </w:tcPr>
          <w:p w14:paraId="6CEEBEB0" w14:textId="77777777" w:rsidR="00062089" w:rsidRDefault="00062089" w:rsidP="00EF14F4">
            <w:pPr>
              <w:jc w:val="both"/>
              <w:rPr>
                <w:rFonts w:ascii="Times New Roman" w:hAnsi="Times New Roman" w:cs="Times New Roman"/>
                <w:sz w:val="18"/>
                <w:szCs w:val="18"/>
              </w:rPr>
            </w:pPr>
            <w:r>
              <w:rPr>
                <w:rFonts w:ascii="Times New Roman" w:hAnsi="Times New Roman" w:cs="Times New Roman"/>
                <w:sz w:val="18"/>
                <w:szCs w:val="18"/>
              </w:rPr>
              <w:t xml:space="preserve">14.07.2022. – tužba – </w:t>
            </w:r>
            <w:r w:rsidRPr="002150C0">
              <w:rPr>
                <w:rFonts w:ascii="Times New Roman" w:hAnsi="Times New Roman" w:cs="Times New Roman"/>
                <w:sz w:val="18"/>
                <w:szCs w:val="18"/>
              </w:rPr>
              <w:t>Općinski radni sud u Zagrebu,</w:t>
            </w:r>
          </w:p>
          <w:p w14:paraId="1E166039" w14:textId="77777777" w:rsidR="00062089" w:rsidRPr="00AA7B1B" w:rsidRDefault="00062089" w:rsidP="00EF14F4">
            <w:pPr>
              <w:jc w:val="both"/>
              <w:rPr>
                <w:rFonts w:ascii="Times New Roman" w:hAnsi="Times New Roman" w:cs="Times New Roman"/>
                <w:sz w:val="18"/>
                <w:szCs w:val="18"/>
              </w:rPr>
            </w:pPr>
            <w:r>
              <w:rPr>
                <w:rFonts w:ascii="Times New Roman" w:hAnsi="Times New Roman" w:cs="Times New Roman"/>
                <w:sz w:val="18"/>
                <w:szCs w:val="18"/>
              </w:rPr>
              <w:t>26.08.2024.</w:t>
            </w:r>
            <w:r w:rsidRPr="00AA7B1B">
              <w:rPr>
                <w:rFonts w:ascii="Times New Roman" w:hAnsi="Times New Roman" w:cs="Times New Roman"/>
                <w:sz w:val="18"/>
                <w:szCs w:val="18"/>
              </w:rPr>
              <w:t xml:space="preserve"> – presuda Općinskog radnog suda u Zagrebu u korist tužitelja,</w:t>
            </w:r>
          </w:p>
          <w:p w14:paraId="5B762EF7" w14:textId="77777777" w:rsidR="00062089" w:rsidRDefault="00062089" w:rsidP="00EF14F4">
            <w:pPr>
              <w:jc w:val="both"/>
              <w:rPr>
                <w:rFonts w:ascii="Times New Roman" w:hAnsi="Times New Roman" w:cs="Times New Roman"/>
                <w:sz w:val="18"/>
                <w:szCs w:val="18"/>
              </w:rPr>
            </w:pPr>
            <w:r w:rsidRPr="00AA7B1B">
              <w:rPr>
                <w:rFonts w:ascii="Times New Roman" w:hAnsi="Times New Roman" w:cs="Times New Roman"/>
                <w:sz w:val="18"/>
                <w:szCs w:val="18"/>
              </w:rPr>
              <w:t>11.09.2024. – žalba HAKOM-a – Županijski sud u Zagrebu,</w:t>
            </w:r>
          </w:p>
          <w:p w14:paraId="5FF4A5C7" w14:textId="77777777" w:rsidR="00062089" w:rsidRPr="00AB63AE" w:rsidRDefault="00062089" w:rsidP="00EF14F4">
            <w:pPr>
              <w:jc w:val="both"/>
              <w:rPr>
                <w:rFonts w:ascii="Times New Roman" w:hAnsi="Times New Roman" w:cs="Times New Roman"/>
                <w:sz w:val="18"/>
                <w:szCs w:val="18"/>
              </w:rPr>
            </w:pPr>
            <w:r>
              <w:rPr>
                <w:rFonts w:ascii="Times New Roman" w:hAnsi="Times New Roman" w:cs="Times New Roman"/>
                <w:sz w:val="18"/>
                <w:szCs w:val="18"/>
              </w:rPr>
              <w:t>2026</w:t>
            </w:r>
            <w:r w:rsidRPr="002150C0">
              <w:rPr>
                <w:rFonts w:ascii="Times New Roman" w:hAnsi="Times New Roman" w:cs="Times New Roman"/>
                <w:sz w:val="18"/>
                <w:szCs w:val="18"/>
              </w:rPr>
              <w:t>. – procijenjeno vrijeme priljeva i odljeva sredstava.</w:t>
            </w:r>
          </w:p>
        </w:tc>
      </w:tr>
      <w:tr w:rsidR="00062089" w:rsidRPr="00FA174B" w14:paraId="370454DC" w14:textId="77777777" w:rsidTr="00EF14F4">
        <w:tc>
          <w:tcPr>
            <w:tcW w:w="704" w:type="dxa"/>
          </w:tcPr>
          <w:p w14:paraId="5E93B7F0"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 xml:space="preserve">8. </w:t>
            </w:r>
          </w:p>
        </w:tc>
        <w:tc>
          <w:tcPr>
            <w:tcW w:w="2098" w:type="dxa"/>
            <w:shd w:val="clear" w:color="auto" w:fill="FFFFFF" w:themeFill="background1"/>
          </w:tcPr>
          <w:p w14:paraId="64044EB9"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 xml:space="preserve">Klasa: </w:t>
            </w:r>
            <w:r w:rsidRPr="00267E0B">
              <w:rPr>
                <w:rFonts w:ascii="Times New Roman" w:hAnsi="Times New Roman" w:cs="Times New Roman"/>
                <w:sz w:val="18"/>
                <w:szCs w:val="18"/>
              </w:rPr>
              <w:t>740-01/22-01/39</w:t>
            </w:r>
          </w:p>
          <w:p w14:paraId="144CF590" w14:textId="77777777" w:rsidR="00062089" w:rsidRDefault="00062089" w:rsidP="00EF14F4">
            <w:pPr>
              <w:jc w:val="center"/>
              <w:rPr>
                <w:rFonts w:ascii="Times New Roman" w:hAnsi="Times New Roman" w:cs="Times New Roman"/>
                <w:sz w:val="18"/>
                <w:szCs w:val="18"/>
              </w:rPr>
            </w:pPr>
            <w:r w:rsidRPr="005F3104">
              <w:rPr>
                <w:rFonts w:ascii="Times New Roman" w:hAnsi="Times New Roman" w:cs="Times New Roman"/>
                <w:sz w:val="18"/>
                <w:szCs w:val="18"/>
              </w:rPr>
              <w:t>Pr-2027/2022</w:t>
            </w:r>
          </w:p>
        </w:tc>
        <w:tc>
          <w:tcPr>
            <w:tcW w:w="2126" w:type="dxa"/>
            <w:shd w:val="clear" w:color="auto" w:fill="FFFFFF" w:themeFill="background1"/>
          </w:tcPr>
          <w:p w14:paraId="67754D6F"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Radno</w:t>
            </w:r>
            <w:r w:rsidRPr="005F3104">
              <w:rPr>
                <w:rFonts w:ascii="Times New Roman" w:hAnsi="Times New Roman" w:cs="Times New Roman"/>
                <w:sz w:val="18"/>
                <w:szCs w:val="18"/>
              </w:rPr>
              <w:t xml:space="preserve"> </w:t>
            </w:r>
          </w:p>
          <w:p w14:paraId="1A28770A" w14:textId="77777777" w:rsidR="00062089" w:rsidRPr="00980EC2" w:rsidRDefault="00062089" w:rsidP="00EF14F4">
            <w:pPr>
              <w:jc w:val="center"/>
              <w:rPr>
                <w:rFonts w:ascii="Times New Roman" w:hAnsi="Times New Roman" w:cs="Times New Roman"/>
                <w:sz w:val="18"/>
                <w:szCs w:val="18"/>
              </w:rPr>
            </w:pPr>
            <w:r w:rsidRPr="005F3104">
              <w:rPr>
                <w:rFonts w:ascii="Times New Roman" w:hAnsi="Times New Roman" w:cs="Times New Roman"/>
                <w:sz w:val="18"/>
                <w:szCs w:val="18"/>
              </w:rPr>
              <w:t>(isplata)</w:t>
            </w:r>
          </w:p>
        </w:tc>
        <w:tc>
          <w:tcPr>
            <w:tcW w:w="2126" w:type="dxa"/>
            <w:shd w:val="clear" w:color="auto" w:fill="FFFFFF" w:themeFill="background1"/>
          </w:tcPr>
          <w:p w14:paraId="1D6B7AB3" w14:textId="5F76EFCB" w:rsidR="00062089" w:rsidRDefault="00F34342" w:rsidP="00EF14F4">
            <w:pPr>
              <w:jc w:val="center"/>
              <w:rPr>
                <w:rFonts w:ascii="Times New Roman" w:hAnsi="Times New Roman" w:cs="Times New Roman"/>
                <w:sz w:val="18"/>
                <w:szCs w:val="18"/>
              </w:rPr>
            </w:pPr>
            <w:r>
              <w:rPr>
                <w:rFonts w:ascii="Times New Roman" w:hAnsi="Times New Roman" w:cs="Times New Roman"/>
                <w:sz w:val="18"/>
                <w:szCs w:val="18"/>
              </w:rPr>
              <w:t>37.062,45 EUR</w:t>
            </w:r>
          </w:p>
          <w:p w14:paraId="3F4EE41E" w14:textId="77777777" w:rsidR="00062089" w:rsidRPr="00980EC2" w:rsidRDefault="00062089" w:rsidP="00EF14F4">
            <w:pPr>
              <w:jc w:val="center"/>
              <w:rPr>
                <w:rFonts w:ascii="Times New Roman" w:hAnsi="Times New Roman" w:cs="Times New Roman"/>
                <w:sz w:val="18"/>
                <w:szCs w:val="18"/>
              </w:rPr>
            </w:pPr>
          </w:p>
        </w:tc>
        <w:tc>
          <w:tcPr>
            <w:tcW w:w="1559" w:type="dxa"/>
            <w:shd w:val="clear" w:color="auto" w:fill="FFFFFF" w:themeFill="background1"/>
          </w:tcPr>
          <w:p w14:paraId="50922A7D"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HAKOM</w:t>
            </w:r>
          </w:p>
        </w:tc>
        <w:tc>
          <w:tcPr>
            <w:tcW w:w="1701" w:type="dxa"/>
            <w:shd w:val="clear" w:color="auto" w:fill="FFFFFF" w:themeFill="background1"/>
          </w:tcPr>
          <w:p w14:paraId="1274E437" w14:textId="66168170" w:rsidR="00062089" w:rsidRDefault="00FC1328" w:rsidP="00EF14F4">
            <w:pPr>
              <w:jc w:val="center"/>
              <w:rPr>
                <w:rFonts w:ascii="Times New Roman" w:hAnsi="Times New Roman" w:cs="Times New Roman"/>
                <w:sz w:val="18"/>
                <w:szCs w:val="18"/>
              </w:rPr>
            </w:pPr>
            <w:r>
              <w:rPr>
                <w:rFonts w:ascii="Times New Roman" w:hAnsi="Times New Roman" w:cs="Times New Roman"/>
                <w:sz w:val="18"/>
                <w:szCs w:val="18"/>
              </w:rPr>
              <w:t>XY-8</w:t>
            </w:r>
          </w:p>
        </w:tc>
        <w:tc>
          <w:tcPr>
            <w:tcW w:w="4395" w:type="dxa"/>
            <w:shd w:val="clear" w:color="auto" w:fill="FFFFFF" w:themeFill="background1"/>
          </w:tcPr>
          <w:p w14:paraId="2963CD8D" w14:textId="77777777" w:rsidR="00062089" w:rsidRDefault="00062089" w:rsidP="00EF14F4">
            <w:pPr>
              <w:jc w:val="both"/>
              <w:rPr>
                <w:rFonts w:ascii="Times New Roman" w:hAnsi="Times New Roman" w:cs="Times New Roman"/>
                <w:sz w:val="18"/>
                <w:szCs w:val="18"/>
              </w:rPr>
            </w:pPr>
            <w:r w:rsidRPr="005F3104">
              <w:rPr>
                <w:rFonts w:ascii="Times New Roman" w:hAnsi="Times New Roman" w:cs="Times New Roman"/>
                <w:sz w:val="18"/>
                <w:szCs w:val="18"/>
              </w:rPr>
              <w:t>17.10.2022.</w:t>
            </w:r>
            <w:r>
              <w:rPr>
                <w:rFonts w:ascii="Times New Roman" w:hAnsi="Times New Roman" w:cs="Times New Roman"/>
                <w:sz w:val="18"/>
                <w:szCs w:val="18"/>
              </w:rPr>
              <w:t xml:space="preserve"> – tužba </w:t>
            </w:r>
            <w:r w:rsidRPr="002150C0">
              <w:rPr>
                <w:rFonts w:ascii="Times New Roman" w:hAnsi="Times New Roman" w:cs="Times New Roman"/>
                <w:sz w:val="18"/>
                <w:szCs w:val="18"/>
              </w:rPr>
              <w:t>– Općinski radni sud u Zagrebu,</w:t>
            </w:r>
          </w:p>
          <w:p w14:paraId="74D15D35" w14:textId="77777777" w:rsidR="00062089" w:rsidRDefault="00062089" w:rsidP="00EF14F4">
            <w:pPr>
              <w:jc w:val="both"/>
              <w:rPr>
                <w:rFonts w:ascii="Times New Roman" w:hAnsi="Times New Roman" w:cs="Times New Roman"/>
                <w:sz w:val="18"/>
                <w:szCs w:val="18"/>
              </w:rPr>
            </w:pPr>
            <w:r w:rsidRPr="00FE477E">
              <w:rPr>
                <w:rFonts w:ascii="Times New Roman" w:hAnsi="Times New Roman" w:cs="Times New Roman"/>
                <w:sz w:val="18"/>
                <w:szCs w:val="18"/>
              </w:rPr>
              <w:t>06.02.2025. – ročište za raspravu,</w:t>
            </w:r>
          </w:p>
          <w:p w14:paraId="1EF1A2EE" w14:textId="77777777" w:rsidR="00062089" w:rsidRPr="00AB63AE" w:rsidRDefault="00062089" w:rsidP="00EF14F4">
            <w:pPr>
              <w:jc w:val="both"/>
              <w:rPr>
                <w:rFonts w:ascii="Times New Roman" w:hAnsi="Times New Roman" w:cs="Times New Roman"/>
                <w:sz w:val="18"/>
                <w:szCs w:val="18"/>
              </w:rPr>
            </w:pPr>
            <w:r>
              <w:rPr>
                <w:rFonts w:ascii="Times New Roman" w:hAnsi="Times New Roman" w:cs="Times New Roman"/>
                <w:sz w:val="18"/>
                <w:szCs w:val="18"/>
              </w:rPr>
              <w:t>2026</w:t>
            </w:r>
            <w:r w:rsidRPr="002150C0">
              <w:rPr>
                <w:rFonts w:ascii="Times New Roman" w:hAnsi="Times New Roman" w:cs="Times New Roman"/>
                <w:sz w:val="18"/>
                <w:szCs w:val="18"/>
              </w:rPr>
              <w:t>. – procijenjeno vrijeme priljeva i odljeva sredstava.</w:t>
            </w:r>
          </w:p>
        </w:tc>
      </w:tr>
      <w:tr w:rsidR="00062089" w:rsidRPr="00FA174B" w14:paraId="52EC0064" w14:textId="77777777" w:rsidTr="00EF14F4">
        <w:tc>
          <w:tcPr>
            <w:tcW w:w="704" w:type="dxa"/>
          </w:tcPr>
          <w:p w14:paraId="3C3851F1"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9.</w:t>
            </w:r>
          </w:p>
        </w:tc>
        <w:tc>
          <w:tcPr>
            <w:tcW w:w="2098" w:type="dxa"/>
            <w:shd w:val="clear" w:color="auto" w:fill="FFFFFF" w:themeFill="background1"/>
          </w:tcPr>
          <w:p w14:paraId="57AC521B" w14:textId="77777777" w:rsidR="00062089" w:rsidRDefault="00062089" w:rsidP="00EF14F4">
            <w:pPr>
              <w:jc w:val="center"/>
              <w:rPr>
                <w:rFonts w:ascii="Times New Roman" w:hAnsi="Times New Roman" w:cs="Times New Roman"/>
                <w:sz w:val="18"/>
                <w:szCs w:val="18"/>
              </w:rPr>
            </w:pPr>
            <w:r w:rsidRPr="005450C2">
              <w:rPr>
                <w:rFonts w:ascii="Times New Roman" w:hAnsi="Times New Roman" w:cs="Times New Roman"/>
                <w:sz w:val="18"/>
                <w:szCs w:val="18"/>
              </w:rPr>
              <w:t>Klasa: 114-02/18-01/04</w:t>
            </w:r>
          </w:p>
          <w:p w14:paraId="08D6C18F" w14:textId="77777777" w:rsidR="00062089" w:rsidRDefault="00062089" w:rsidP="00EF14F4">
            <w:pPr>
              <w:jc w:val="center"/>
              <w:rPr>
                <w:rFonts w:ascii="Times New Roman" w:hAnsi="Times New Roman" w:cs="Times New Roman"/>
                <w:sz w:val="18"/>
                <w:szCs w:val="18"/>
              </w:rPr>
            </w:pPr>
            <w:r w:rsidRPr="00C344C4">
              <w:rPr>
                <w:rFonts w:ascii="Times New Roman" w:hAnsi="Times New Roman" w:cs="Times New Roman"/>
                <w:sz w:val="18"/>
                <w:szCs w:val="18"/>
              </w:rPr>
              <w:t>Ovr-931/2022</w:t>
            </w:r>
          </w:p>
          <w:p w14:paraId="31CC4612" w14:textId="77777777" w:rsidR="00062089" w:rsidRPr="005F3104" w:rsidRDefault="00062089" w:rsidP="00EF14F4">
            <w:pPr>
              <w:jc w:val="center"/>
              <w:rPr>
                <w:rFonts w:ascii="Times New Roman" w:hAnsi="Times New Roman" w:cs="Times New Roman"/>
                <w:sz w:val="18"/>
                <w:szCs w:val="18"/>
              </w:rPr>
            </w:pPr>
            <w:proofErr w:type="spellStart"/>
            <w:r w:rsidRPr="00FB375B">
              <w:rPr>
                <w:rFonts w:ascii="Times New Roman" w:hAnsi="Times New Roman" w:cs="Times New Roman"/>
                <w:sz w:val="18"/>
                <w:szCs w:val="18"/>
              </w:rPr>
              <w:t>Gž</w:t>
            </w:r>
            <w:proofErr w:type="spellEnd"/>
            <w:r w:rsidRPr="00FB375B">
              <w:rPr>
                <w:rFonts w:ascii="Times New Roman" w:hAnsi="Times New Roman" w:cs="Times New Roman"/>
                <w:sz w:val="18"/>
                <w:szCs w:val="18"/>
              </w:rPr>
              <w:t xml:space="preserve"> Ovr-1330/2022</w:t>
            </w:r>
          </w:p>
        </w:tc>
        <w:tc>
          <w:tcPr>
            <w:tcW w:w="2126" w:type="dxa"/>
            <w:shd w:val="clear" w:color="auto" w:fill="FFFFFF" w:themeFill="background1"/>
          </w:tcPr>
          <w:p w14:paraId="04A8E015" w14:textId="77777777" w:rsidR="00062089" w:rsidRDefault="00062089" w:rsidP="00EF14F4">
            <w:pPr>
              <w:jc w:val="center"/>
              <w:rPr>
                <w:rFonts w:ascii="Times New Roman" w:hAnsi="Times New Roman" w:cs="Times New Roman"/>
                <w:sz w:val="18"/>
                <w:szCs w:val="18"/>
              </w:rPr>
            </w:pPr>
            <w:r w:rsidRPr="00C344C4">
              <w:rPr>
                <w:rFonts w:ascii="Times New Roman" w:hAnsi="Times New Roman" w:cs="Times New Roman"/>
                <w:sz w:val="18"/>
                <w:szCs w:val="18"/>
              </w:rPr>
              <w:t>Ovrha radi vraćanja na rad odnosno u službu</w:t>
            </w:r>
          </w:p>
        </w:tc>
        <w:tc>
          <w:tcPr>
            <w:tcW w:w="2126" w:type="dxa"/>
            <w:shd w:val="clear" w:color="auto" w:fill="FFFFFF" w:themeFill="background1"/>
          </w:tcPr>
          <w:p w14:paraId="5DA93A4D" w14:textId="77777777" w:rsidR="00062089" w:rsidRPr="00D85FF9" w:rsidRDefault="00062089" w:rsidP="00EF14F4">
            <w:pPr>
              <w:jc w:val="center"/>
              <w:rPr>
                <w:rFonts w:ascii="Times New Roman" w:hAnsi="Times New Roman" w:cs="Times New Roman"/>
                <w:sz w:val="18"/>
                <w:szCs w:val="18"/>
              </w:rPr>
            </w:pPr>
            <w:r w:rsidRPr="00C344C4">
              <w:rPr>
                <w:rFonts w:ascii="Times New Roman" w:hAnsi="Times New Roman" w:cs="Times New Roman"/>
                <w:sz w:val="18"/>
                <w:szCs w:val="18"/>
              </w:rPr>
              <w:t>Nije određena</w:t>
            </w:r>
          </w:p>
        </w:tc>
        <w:tc>
          <w:tcPr>
            <w:tcW w:w="1559" w:type="dxa"/>
            <w:shd w:val="clear" w:color="auto" w:fill="FFFFFF" w:themeFill="background1"/>
          </w:tcPr>
          <w:p w14:paraId="402E9069"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HAKOM</w:t>
            </w:r>
          </w:p>
        </w:tc>
        <w:tc>
          <w:tcPr>
            <w:tcW w:w="1701" w:type="dxa"/>
            <w:shd w:val="clear" w:color="auto" w:fill="FFFFFF" w:themeFill="background1"/>
          </w:tcPr>
          <w:p w14:paraId="5566F053" w14:textId="43722EE6" w:rsidR="00062089" w:rsidRDefault="00FC1328" w:rsidP="00EF14F4">
            <w:pPr>
              <w:jc w:val="center"/>
              <w:rPr>
                <w:rFonts w:ascii="Times New Roman" w:hAnsi="Times New Roman" w:cs="Times New Roman"/>
                <w:sz w:val="18"/>
                <w:szCs w:val="18"/>
              </w:rPr>
            </w:pPr>
            <w:r>
              <w:rPr>
                <w:rFonts w:ascii="Times New Roman" w:hAnsi="Times New Roman" w:cs="Times New Roman"/>
                <w:sz w:val="18"/>
                <w:szCs w:val="18"/>
              </w:rPr>
              <w:t>XY-9</w:t>
            </w:r>
          </w:p>
        </w:tc>
        <w:tc>
          <w:tcPr>
            <w:tcW w:w="4395" w:type="dxa"/>
            <w:shd w:val="clear" w:color="auto" w:fill="FFFFFF" w:themeFill="background1"/>
          </w:tcPr>
          <w:p w14:paraId="691E745F" w14:textId="77777777" w:rsidR="00062089" w:rsidRDefault="00062089" w:rsidP="00EF14F4">
            <w:pPr>
              <w:jc w:val="both"/>
              <w:rPr>
                <w:rFonts w:ascii="Times New Roman" w:hAnsi="Times New Roman" w:cs="Times New Roman"/>
                <w:sz w:val="18"/>
                <w:szCs w:val="18"/>
              </w:rPr>
            </w:pPr>
            <w:r w:rsidRPr="00C344C4">
              <w:rPr>
                <w:rFonts w:ascii="Times New Roman" w:hAnsi="Times New Roman" w:cs="Times New Roman"/>
                <w:sz w:val="18"/>
                <w:szCs w:val="18"/>
              </w:rPr>
              <w:t xml:space="preserve">24.03.2022. </w:t>
            </w:r>
            <w:r w:rsidRPr="002150C0">
              <w:rPr>
                <w:rFonts w:ascii="Times New Roman" w:hAnsi="Times New Roman" w:cs="Times New Roman"/>
                <w:sz w:val="18"/>
                <w:szCs w:val="18"/>
              </w:rPr>
              <w:t xml:space="preserve">– </w:t>
            </w:r>
            <w:r>
              <w:rPr>
                <w:rFonts w:ascii="Times New Roman" w:hAnsi="Times New Roman" w:cs="Times New Roman"/>
                <w:sz w:val="18"/>
                <w:szCs w:val="18"/>
              </w:rPr>
              <w:t xml:space="preserve">prijedlog za ovrhu – </w:t>
            </w:r>
            <w:r w:rsidRPr="002150C0">
              <w:rPr>
                <w:rFonts w:ascii="Times New Roman" w:hAnsi="Times New Roman" w:cs="Times New Roman"/>
                <w:sz w:val="18"/>
                <w:szCs w:val="18"/>
              </w:rPr>
              <w:t xml:space="preserve">Općinski </w:t>
            </w:r>
            <w:r>
              <w:rPr>
                <w:rFonts w:ascii="Times New Roman" w:hAnsi="Times New Roman" w:cs="Times New Roman"/>
                <w:sz w:val="18"/>
                <w:szCs w:val="18"/>
              </w:rPr>
              <w:t>građanski</w:t>
            </w:r>
            <w:r w:rsidRPr="002150C0">
              <w:rPr>
                <w:rFonts w:ascii="Times New Roman" w:hAnsi="Times New Roman" w:cs="Times New Roman"/>
                <w:sz w:val="18"/>
                <w:szCs w:val="18"/>
              </w:rPr>
              <w:t xml:space="preserve"> sud u Zagrebu,</w:t>
            </w:r>
          </w:p>
          <w:p w14:paraId="506340A5" w14:textId="77777777" w:rsidR="00062089" w:rsidRDefault="00062089" w:rsidP="00EF14F4">
            <w:pPr>
              <w:jc w:val="both"/>
              <w:rPr>
                <w:rFonts w:ascii="Times New Roman" w:hAnsi="Times New Roman" w:cs="Times New Roman"/>
                <w:sz w:val="18"/>
                <w:szCs w:val="18"/>
              </w:rPr>
            </w:pPr>
            <w:r w:rsidRPr="00FB375B">
              <w:rPr>
                <w:rFonts w:ascii="Times New Roman" w:hAnsi="Times New Roman" w:cs="Times New Roman"/>
                <w:sz w:val="18"/>
                <w:szCs w:val="18"/>
              </w:rPr>
              <w:t>09.09.2</w:t>
            </w:r>
            <w:r>
              <w:rPr>
                <w:rFonts w:ascii="Times New Roman" w:hAnsi="Times New Roman" w:cs="Times New Roman"/>
                <w:sz w:val="18"/>
                <w:szCs w:val="18"/>
              </w:rPr>
              <w:t xml:space="preserve">022. – Županijski sud u Zagrebu rješava o </w:t>
            </w:r>
            <w:r w:rsidRPr="005F31F3">
              <w:rPr>
                <w:rFonts w:ascii="Times New Roman" w:hAnsi="Times New Roman" w:cs="Times New Roman"/>
                <w:sz w:val="18"/>
                <w:szCs w:val="18"/>
              </w:rPr>
              <w:t>prijedlog</w:t>
            </w:r>
            <w:r>
              <w:rPr>
                <w:rFonts w:ascii="Times New Roman" w:hAnsi="Times New Roman" w:cs="Times New Roman"/>
                <w:sz w:val="18"/>
                <w:szCs w:val="18"/>
              </w:rPr>
              <w:t>u HAKOM-a</w:t>
            </w:r>
            <w:r w:rsidRPr="005F31F3">
              <w:rPr>
                <w:rFonts w:ascii="Times New Roman" w:hAnsi="Times New Roman" w:cs="Times New Roman"/>
                <w:sz w:val="18"/>
                <w:szCs w:val="18"/>
              </w:rPr>
              <w:t xml:space="preserve"> za obustavu postupka</w:t>
            </w:r>
            <w:r>
              <w:rPr>
                <w:rFonts w:ascii="Times New Roman" w:hAnsi="Times New Roman" w:cs="Times New Roman"/>
                <w:sz w:val="18"/>
                <w:szCs w:val="18"/>
              </w:rPr>
              <w:t>,</w:t>
            </w:r>
          </w:p>
          <w:p w14:paraId="0AB3D582" w14:textId="77777777" w:rsidR="00062089" w:rsidRDefault="00062089" w:rsidP="00EF14F4">
            <w:pPr>
              <w:jc w:val="both"/>
              <w:rPr>
                <w:rFonts w:ascii="Times New Roman" w:hAnsi="Times New Roman" w:cs="Times New Roman"/>
                <w:sz w:val="18"/>
                <w:szCs w:val="18"/>
              </w:rPr>
            </w:pPr>
            <w:r w:rsidRPr="005276A2">
              <w:rPr>
                <w:rFonts w:ascii="Times New Roman" w:hAnsi="Times New Roman" w:cs="Times New Roman"/>
                <w:sz w:val="18"/>
                <w:szCs w:val="18"/>
              </w:rPr>
              <w:t>02.10.2023. – rješenje Županijskog suda u Zagrebu –  odbijena žalba kao neosnovana - potvrđeno rješenje 1.st.</w:t>
            </w:r>
          </w:p>
          <w:p w14:paraId="30128E5B" w14:textId="77777777" w:rsidR="00062089" w:rsidRPr="005F3104" w:rsidRDefault="00062089" w:rsidP="00EF14F4">
            <w:pPr>
              <w:jc w:val="both"/>
              <w:rPr>
                <w:rFonts w:ascii="Times New Roman" w:hAnsi="Times New Roman" w:cs="Times New Roman"/>
                <w:sz w:val="18"/>
                <w:szCs w:val="18"/>
              </w:rPr>
            </w:pPr>
            <w:r>
              <w:rPr>
                <w:rFonts w:ascii="Times New Roman" w:hAnsi="Times New Roman" w:cs="Times New Roman"/>
                <w:sz w:val="18"/>
                <w:szCs w:val="18"/>
              </w:rPr>
              <w:t>2026</w:t>
            </w:r>
            <w:r w:rsidRPr="002150C0">
              <w:rPr>
                <w:rFonts w:ascii="Times New Roman" w:hAnsi="Times New Roman" w:cs="Times New Roman"/>
                <w:sz w:val="18"/>
                <w:szCs w:val="18"/>
              </w:rPr>
              <w:t>. – procijenjeno vrijeme priljeva i odljeva sredstava.</w:t>
            </w:r>
          </w:p>
        </w:tc>
      </w:tr>
      <w:tr w:rsidR="00062089" w:rsidRPr="00FA174B" w14:paraId="5B573647" w14:textId="77777777" w:rsidTr="00EF14F4">
        <w:tc>
          <w:tcPr>
            <w:tcW w:w="704" w:type="dxa"/>
          </w:tcPr>
          <w:p w14:paraId="42D7D32C"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10.</w:t>
            </w:r>
          </w:p>
        </w:tc>
        <w:tc>
          <w:tcPr>
            <w:tcW w:w="2098" w:type="dxa"/>
            <w:shd w:val="clear" w:color="auto" w:fill="FFFFFF" w:themeFill="background1"/>
          </w:tcPr>
          <w:p w14:paraId="6CCD0677"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 xml:space="preserve">Klasa: </w:t>
            </w:r>
            <w:r w:rsidRPr="00503CEB">
              <w:rPr>
                <w:rFonts w:ascii="Times New Roman" w:hAnsi="Times New Roman" w:cs="Times New Roman"/>
                <w:sz w:val="18"/>
                <w:szCs w:val="18"/>
              </w:rPr>
              <w:t>114-02/22-01/01</w:t>
            </w:r>
          </w:p>
          <w:p w14:paraId="107DE803" w14:textId="77777777" w:rsidR="00062089" w:rsidRDefault="00062089" w:rsidP="00EF14F4">
            <w:pPr>
              <w:jc w:val="center"/>
              <w:rPr>
                <w:rFonts w:ascii="Times New Roman" w:hAnsi="Times New Roman" w:cs="Times New Roman"/>
                <w:sz w:val="18"/>
                <w:szCs w:val="18"/>
              </w:rPr>
            </w:pPr>
            <w:r w:rsidRPr="00054A9E">
              <w:rPr>
                <w:rFonts w:ascii="Times New Roman" w:hAnsi="Times New Roman" w:cs="Times New Roman"/>
                <w:sz w:val="18"/>
                <w:szCs w:val="18"/>
              </w:rPr>
              <w:t>Pr-2290/2022</w:t>
            </w:r>
          </w:p>
          <w:p w14:paraId="493A7A67" w14:textId="77777777" w:rsidR="00062089" w:rsidRPr="005F3104" w:rsidRDefault="00062089" w:rsidP="00EF14F4">
            <w:pPr>
              <w:jc w:val="center"/>
              <w:rPr>
                <w:rFonts w:ascii="Times New Roman" w:hAnsi="Times New Roman" w:cs="Times New Roman"/>
                <w:sz w:val="18"/>
                <w:szCs w:val="18"/>
              </w:rPr>
            </w:pPr>
            <w:proofErr w:type="spellStart"/>
            <w:r w:rsidRPr="0075527B">
              <w:rPr>
                <w:rFonts w:ascii="Times New Roman" w:hAnsi="Times New Roman" w:cs="Times New Roman"/>
                <w:sz w:val="18"/>
                <w:szCs w:val="18"/>
              </w:rPr>
              <w:t>Gž</w:t>
            </w:r>
            <w:proofErr w:type="spellEnd"/>
            <w:r w:rsidRPr="0075527B">
              <w:rPr>
                <w:rFonts w:ascii="Times New Roman" w:hAnsi="Times New Roman" w:cs="Times New Roman"/>
                <w:sz w:val="18"/>
                <w:szCs w:val="18"/>
              </w:rPr>
              <w:t xml:space="preserve"> R-466/2024</w:t>
            </w:r>
          </w:p>
        </w:tc>
        <w:tc>
          <w:tcPr>
            <w:tcW w:w="2126" w:type="dxa"/>
            <w:shd w:val="clear" w:color="auto" w:fill="FFFFFF" w:themeFill="background1"/>
          </w:tcPr>
          <w:p w14:paraId="6376ADEA"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Radno</w:t>
            </w:r>
          </w:p>
          <w:p w14:paraId="5AFAC472" w14:textId="77777777" w:rsidR="00062089" w:rsidRPr="005F3104" w:rsidRDefault="00062089" w:rsidP="00EF14F4">
            <w:pPr>
              <w:jc w:val="center"/>
              <w:rPr>
                <w:rFonts w:ascii="Times New Roman" w:hAnsi="Times New Roman" w:cs="Times New Roman"/>
                <w:sz w:val="18"/>
                <w:szCs w:val="18"/>
              </w:rPr>
            </w:pPr>
            <w:r w:rsidRPr="00054A9E">
              <w:rPr>
                <w:rFonts w:ascii="Times New Roman" w:hAnsi="Times New Roman" w:cs="Times New Roman"/>
                <w:sz w:val="18"/>
                <w:szCs w:val="18"/>
              </w:rPr>
              <w:t>(otkaz)</w:t>
            </w:r>
          </w:p>
        </w:tc>
        <w:tc>
          <w:tcPr>
            <w:tcW w:w="2126" w:type="dxa"/>
            <w:shd w:val="clear" w:color="auto" w:fill="FFFFFF" w:themeFill="background1"/>
          </w:tcPr>
          <w:p w14:paraId="614F2C78" w14:textId="77777777" w:rsidR="00062089" w:rsidRPr="00D85FF9" w:rsidRDefault="00062089" w:rsidP="00EF14F4">
            <w:pPr>
              <w:jc w:val="center"/>
              <w:rPr>
                <w:rFonts w:ascii="Times New Roman" w:hAnsi="Times New Roman" w:cs="Times New Roman"/>
                <w:sz w:val="18"/>
                <w:szCs w:val="18"/>
              </w:rPr>
            </w:pPr>
            <w:r w:rsidRPr="00054A9E">
              <w:rPr>
                <w:rFonts w:ascii="Times New Roman" w:hAnsi="Times New Roman" w:cs="Times New Roman"/>
                <w:sz w:val="18"/>
                <w:szCs w:val="18"/>
              </w:rPr>
              <w:t>Nije određena</w:t>
            </w:r>
          </w:p>
        </w:tc>
        <w:tc>
          <w:tcPr>
            <w:tcW w:w="1559" w:type="dxa"/>
            <w:shd w:val="clear" w:color="auto" w:fill="FFFFFF" w:themeFill="background1"/>
          </w:tcPr>
          <w:p w14:paraId="3569D661" w14:textId="77777777" w:rsidR="00062089" w:rsidRDefault="00062089" w:rsidP="00EF14F4">
            <w:pPr>
              <w:jc w:val="center"/>
              <w:rPr>
                <w:rFonts w:ascii="Times New Roman" w:hAnsi="Times New Roman" w:cs="Times New Roman"/>
                <w:sz w:val="18"/>
                <w:szCs w:val="18"/>
              </w:rPr>
            </w:pPr>
            <w:r>
              <w:rPr>
                <w:rFonts w:ascii="Times New Roman" w:hAnsi="Times New Roman" w:cs="Times New Roman"/>
                <w:sz w:val="18"/>
                <w:szCs w:val="18"/>
              </w:rPr>
              <w:t>HAKOM</w:t>
            </w:r>
          </w:p>
        </w:tc>
        <w:tc>
          <w:tcPr>
            <w:tcW w:w="1701" w:type="dxa"/>
            <w:shd w:val="clear" w:color="auto" w:fill="FFFFFF" w:themeFill="background1"/>
          </w:tcPr>
          <w:p w14:paraId="38521876" w14:textId="5F9BA796" w:rsidR="00062089" w:rsidRDefault="00FC1328" w:rsidP="00EF14F4">
            <w:pPr>
              <w:jc w:val="center"/>
              <w:rPr>
                <w:rFonts w:ascii="Times New Roman" w:hAnsi="Times New Roman" w:cs="Times New Roman"/>
                <w:sz w:val="18"/>
                <w:szCs w:val="18"/>
              </w:rPr>
            </w:pPr>
            <w:r>
              <w:rPr>
                <w:rFonts w:ascii="Times New Roman" w:hAnsi="Times New Roman" w:cs="Times New Roman"/>
                <w:sz w:val="18"/>
                <w:szCs w:val="18"/>
              </w:rPr>
              <w:t>XY-1</w:t>
            </w:r>
            <w:r>
              <w:rPr>
                <w:rFonts w:ascii="Times New Roman" w:hAnsi="Times New Roman" w:cs="Times New Roman"/>
                <w:sz w:val="18"/>
                <w:szCs w:val="18"/>
              </w:rPr>
              <w:t>0</w:t>
            </w:r>
          </w:p>
        </w:tc>
        <w:tc>
          <w:tcPr>
            <w:tcW w:w="4395" w:type="dxa"/>
            <w:shd w:val="clear" w:color="auto" w:fill="FFFFFF" w:themeFill="background1"/>
          </w:tcPr>
          <w:p w14:paraId="40813CCF" w14:textId="77777777" w:rsidR="00062089" w:rsidRDefault="00062089" w:rsidP="00EF14F4">
            <w:pPr>
              <w:jc w:val="both"/>
              <w:rPr>
                <w:rFonts w:ascii="Times New Roman" w:hAnsi="Times New Roman" w:cs="Times New Roman"/>
                <w:sz w:val="18"/>
                <w:szCs w:val="18"/>
              </w:rPr>
            </w:pPr>
            <w:r w:rsidRPr="00054A9E">
              <w:rPr>
                <w:rFonts w:ascii="Times New Roman" w:hAnsi="Times New Roman" w:cs="Times New Roman"/>
                <w:sz w:val="18"/>
                <w:szCs w:val="18"/>
              </w:rPr>
              <w:t>10.10.2022.</w:t>
            </w:r>
            <w:r>
              <w:rPr>
                <w:rFonts w:ascii="Times New Roman" w:hAnsi="Times New Roman" w:cs="Times New Roman"/>
                <w:sz w:val="18"/>
                <w:szCs w:val="18"/>
              </w:rPr>
              <w:t xml:space="preserve"> – tužba </w:t>
            </w:r>
            <w:r w:rsidRPr="002150C0">
              <w:rPr>
                <w:rFonts w:ascii="Times New Roman" w:hAnsi="Times New Roman" w:cs="Times New Roman"/>
                <w:sz w:val="18"/>
                <w:szCs w:val="18"/>
              </w:rPr>
              <w:t>– Općinski radni sud u Zagrebu,</w:t>
            </w:r>
          </w:p>
          <w:p w14:paraId="3906B827" w14:textId="77777777" w:rsidR="00062089" w:rsidRPr="00F137A7" w:rsidRDefault="00062089" w:rsidP="00EF14F4">
            <w:pPr>
              <w:jc w:val="both"/>
              <w:rPr>
                <w:rFonts w:ascii="Times New Roman" w:hAnsi="Times New Roman" w:cs="Times New Roman"/>
                <w:sz w:val="18"/>
                <w:szCs w:val="18"/>
              </w:rPr>
            </w:pPr>
            <w:r w:rsidRPr="00F137A7">
              <w:rPr>
                <w:rFonts w:ascii="Times New Roman" w:hAnsi="Times New Roman" w:cs="Times New Roman"/>
                <w:sz w:val="18"/>
                <w:szCs w:val="18"/>
              </w:rPr>
              <w:t>27.06.2024.. – presuda Općinskog radnog suda u Zagrebu u korist HAKOM-a,</w:t>
            </w:r>
          </w:p>
          <w:p w14:paraId="51D379AC" w14:textId="77777777" w:rsidR="00062089" w:rsidRDefault="00062089" w:rsidP="00EF14F4">
            <w:pPr>
              <w:jc w:val="both"/>
              <w:rPr>
                <w:rFonts w:ascii="Times New Roman" w:hAnsi="Times New Roman" w:cs="Times New Roman"/>
                <w:sz w:val="18"/>
                <w:szCs w:val="18"/>
              </w:rPr>
            </w:pPr>
            <w:r w:rsidRPr="00F137A7">
              <w:rPr>
                <w:rFonts w:ascii="Times New Roman" w:hAnsi="Times New Roman" w:cs="Times New Roman"/>
                <w:sz w:val="18"/>
                <w:szCs w:val="18"/>
              </w:rPr>
              <w:t>12.07.2024. – žalba tužiteljice – Županijski sud u Splitu,</w:t>
            </w:r>
          </w:p>
          <w:p w14:paraId="38EF9C98" w14:textId="77777777" w:rsidR="00062089" w:rsidRPr="005F3104" w:rsidRDefault="00062089" w:rsidP="00EF14F4">
            <w:pPr>
              <w:jc w:val="both"/>
              <w:rPr>
                <w:rFonts w:ascii="Times New Roman" w:hAnsi="Times New Roman" w:cs="Times New Roman"/>
                <w:sz w:val="18"/>
                <w:szCs w:val="18"/>
              </w:rPr>
            </w:pPr>
            <w:r>
              <w:rPr>
                <w:rFonts w:ascii="Times New Roman" w:hAnsi="Times New Roman" w:cs="Times New Roman"/>
                <w:sz w:val="18"/>
                <w:szCs w:val="18"/>
              </w:rPr>
              <w:t>2025</w:t>
            </w:r>
            <w:r w:rsidRPr="002150C0">
              <w:rPr>
                <w:rFonts w:ascii="Times New Roman" w:hAnsi="Times New Roman" w:cs="Times New Roman"/>
                <w:sz w:val="18"/>
                <w:szCs w:val="18"/>
              </w:rPr>
              <w:t>. – procijenjeno vrijeme priljeva i odljeva sredstava.</w:t>
            </w:r>
          </w:p>
        </w:tc>
      </w:tr>
      <w:tr w:rsidR="00062089" w:rsidRPr="00FA174B" w14:paraId="35DD0052" w14:textId="77777777" w:rsidTr="00EF14F4">
        <w:tc>
          <w:tcPr>
            <w:tcW w:w="704" w:type="dxa"/>
            <w:shd w:val="clear" w:color="auto" w:fill="D9D9D9" w:themeFill="background1" w:themeFillShade="D9"/>
          </w:tcPr>
          <w:p w14:paraId="3BCA3170" w14:textId="77777777" w:rsidR="00062089" w:rsidRDefault="00062089" w:rsidP="00EF14F4">
            <w:pPr>
              <w:jc w:val="center"/>
              <w:rPr>
                <w:rFonts w:ascii="Times New Roman" w:hAnsi="Times New Roman" w:cs="Times New Roman"/>
                <w:sz w:val="18"/>
                <w:szCs w:val="18"/>
              </w:rPr>
            </w:pPr>
          </w:p>
        </w:tc>
        <w:tc>
          <w:tcPr>
            <w:tcW w:w="2098" w:type="dxa"/>
            <w:shd w:val="clear" w:color="auto" w:fill="D9D9D9" w:themeFill="background1" w:themeFillShade="D9"/>
          </w:tcPr>
          <w:p w14:paraId="56D761E3" w14:textId="77777777" w:rsidR="00062089" w:rsidRPr="00A20CCB" w:rsidRDefault="00062089" w:rsidP="00EF14F4">
            <w:pPr>
              <w:jc w:val="center"/>
              <w:rPr>
                <w:rFonts w:ascii="Times New Roman" w:hAnsi="Times New Roman" w:cs="Times New Roman"/>
                <w:sz w:val="18"/>
                <w:szCs w:val="18"/>
              </w:rPr>
            </w:pPr>
          </w:p>
        </w:tc>
        <w:tc>
          <w:tcPr>
            <w:tcW w:w="2126" w:type="dxa"/>
            <w:shd w:val="clear" w:color="auto" w:fill="D9D9D9" w:themeFill="background1" w:themeFillShade="D9"/>
            <w:vAlign w:val="center"/>
          </w:tcPr>
          <w:p w14:paraId="1FD33741" w14:textId="77777777" w:rsidR="00062089" w:rsidRPr="00A20CCB" w:rsidRDefault="00062089" w:rsidP="00EF14F4">
            <w:pPr>
              <w:jc w:val="center"/>
              <w:rPr>
                <w:rFonts w:ascii="Times New Roman" w:hAnsi="Times New Roman" w:cs="Times New Roman"/>
                <w:sz w:val="18"/>
                <w:szCs w:val="18"/>
              </w:rPr>
            </w:pPr>
            <w:r w:rsidRPr="008A5FC6">
              <w:rPr>
                <w:rFonts w:ascii="Times New Roman" w:hAnsi="Times New Roman" w:cs="Times New Roman"/>
                <w:b/>
                <w:sz w:val="24"/>
                <w:szCs w:val="24"/>
              </w:rPr>
              <w:t>UKUPNO:</w:t>
            </w:r>
          </w:p>
        </w:tc>
        <w:tc>
          <w:tcPr>
            <w:tcW w:w="2126" w:type="dxa"/>
            <w:shd w:val="clear" w:color="auto" w:fill="D9D9D9" w:themeFill="background1" w:themeFillShade="D9"/>
            <w:vAlign w:val="center"/>
          </w:tcPr>
          <w:p w14:paraId="04FB80C6" w14:textId="7EC7CC4B" w:rsidR="00062089" w:rsidRPr="005B7D1A" w:rsidRDefault="00F34342" w:rsidP="00EF14F4">
            <w:pPr>
              <w:jc w:val="center"/>
              <w:rPr>
                <w:rFonts w:ascii="Times New Roman" w:hAnsi="Times New Roman" w:cs="Times New Roman"/>
                <w:b/>
                <w:sz w:val="24"/>
                <w:szCs w:val="24"/>
              </w:rPr>
            </w:pPr>
            <w:r>
              <w:rPr>
                <w:rFonts w:ascii="Times New Roman" w:hAnsi="Times New Roman" w:cs="Times New Roman"/>
                <w:b/>
                <w:sz w:val="24"/>
                <w:szCs w:val="24"/>
              </w:rPr>
              <w:t>132.409,90 EUR</w:t>
            </w:r>
          </w:p>
        </w:tc>
        <w:tc>
          <w:tcPr>
            <w:tcW w:w="1559" w:type="dxa"/>
            <w:shd w:val="clear" w:color="auto" w:fill="D9D9D9" w:themeFill="background1" w:themeFillShade="D9"/>
          </w:tcPr>
          <w:p w14:paraId="3F87DC55" w14:textId="77777777" w:rsidR="00062089" w:rsidRPr="00A20CCB" w:rsidRDefault="00062089" w:rsidP="00EF14F4">
            <w:pPr>
              <w:jc w:val="center"/>
              <w:rPr>
                <w:rFonts w:ascii="Times New Roman" w:hAnsi="Times New Roman" w:cs="Times New Roman"/>
                <w:sz w:val="18"/>
                <w:szCs w:val="18"/>
              </w:rPr>
            </w:pPr>
          </w:p>
        </w:tc>
        <w:tc>
          <w:tcPr>
            <w:tcW w:w="1701" w:type="dxa"/>
            <w:shd w:val="clear" w:color="auto" w:fill="D9D9D9" w:themeFill="background1" w:themeFillShade="D9"/>
          </w:tcPr>
          <w:p w14:paraId="5A1C8FC1" w14:textId="77777777" w:rsidR="00062089" w:rsidRPr="00A20CCB" w:rsidRDefault="00062089" w:rsidP="00EF14F4">
            <w:pPr>
              <w:jc w:val="center"/>
              <w:rPr>
                <w:rFonts w:ascii="Times New Roman" w:hAnsi="Times New Roman" w:cs="Times New Roman"/>
                <w:sz w:val="18"/>
                <w:szCs w:val="18"/>
              </w:rPr>
            </w:pPr>
          </w:p>
        </w:tc>
        <w:tc>
          <w:tcPr>
            <w:tcW w:w="4395" w:type="dxa"/>
            <w:shd w:val="clear" w:color="auto" w:fill="D9D9D9" w:themeFill="background1" w:themeFillShade="D9"/>
          </w:tcPr>
          <w:p w14:paraId="14C3C804" w14:textId="77777777" w:rsidR="00062089" w:rsidRPr="00A20CCB" w:rsidRDefault="00062089" w:rsidP="00EF14F4">
            <w:pPr>
              <w:jc w:val="both"/>
              <w:rPr>
                <w:rFonts w:ascii="Times New Roman" w:hAnsi="Times New Roman" w:cs="Times New Roman"/>
                <w:sz w:val="18"/>
                <w:szCs w:val="18"/>
              </w:rPr>
            </w:pPr>
            <w:r w:rsidRPr="00F91B7B">
              <w:rPr>
                <w:rFonts w:ascii="Times New Roman" w:hAnsi="Times New Roman" w:cs="Times New Roman"/>
                <w:b/>
                <w:sz w:val="18"/>
                <w:szCs w:val="18"/>
              </w:rPr>
              <w:t>NAPOMENA:</w:t>
            </w:r>
            <w:r>
              <w:rPr>
                <w:rFonts w:ascii="Times New Roman" w:hAnsi="Times New Roman" w:cs="Times New Roman"/>
                <w:b/>
                <w:sz w:val="18"/>
                <w:szCs w:val="18"/>
              </w:rPr>
              <w:t xml:space="preserve"> </w:t>
            </w:r>
            <w:r w:rsidRPr="00F91B7B">
              <w:rPr>
                <w:rFonts w:ascii="Times New Roman" w:hAnsi="Times New Roman" w:cs="Times New Roman"/>
                <w:sz w:val="18"/>
                <w:szCs w:val="18"/>
              </w:rPr>
              <w:t xml:space="preserve">uz ukupan iznos </w:t>
            </w:r>
            <w:r>
              <w:rPr>
                <w:rFonts w:ascii="Times New Roman" w:hAnsi="Times New Roman" w:cs="Times New Roman"/>
                <w:sz w:val="18"/>
                <w:szCs w:val="18"/>
              </w:rPr>
              <w:t xml:space="preserve">procjene financijskog učinka </w:t>
            </w:r>
            <w:r w:rsidRPr="00F91B7B">
              <w:rPr>
                <w:rFonts w:ascii="Times New Roman" w:hAnsi="Times New Roman" w:cs="Times New Roman"/>
                <w:sz w:val="18"/>
                <w:szCs w:val="18"/>
              </w:rPr>
              <w:t>treba računati na kamate i parnične troškove.</w:t>
            </w:r>
          </w:p>
        </w:tc>
      </w:tr>
    </w:tbl>
    <w:p w14:paraId="5FBE3B92" w14:textId="77777777" w:rsidR="007D26B3" w:rsidRDefault="007D26B3" w:rsidP="009373EA">
      <w:pPr>
        <w:rPr>
          <w:rFonts w:ascii="Times New Roman" w:hAnsi="Times New Roman" w:cs="Times New Roman"/>
          <w:sz w:val="28"/>
          <w:szCs w:val="28"/>
        </w:rPr>
        <w:sectPr w:rsidR="007D26B3" w:rsidSect="00DB69C8">
          <w:pgSz w:w="16838" w:h="11906" w:orient="landscape"/>
          <w:pgMar w:top="1134" w:right="1304" w:bottom="1134" w:left="1304" w:header="709" w:footer="709" w:gutter="0"/>
          <w:cols w:space="708"/>
          <w:docGrid w:linePitch="360"/>
        </w:sectPr>
      </w:pPr>
    </w:p>
    <w:p w14:paraId="7C2A6D79" w14:textId="1D5E323F" w:rsidR="00CC75C5" w:rsidRDefault="0069302A" w:rsidP="00A03DF0">
      <w:pPr>
        <w:pStyle w:val="Heading1"/>
      </w:pPr>
      <w:bookmarkStart w:id="4" w:name="_Toc189066920"/>
      <w:r w:rsidRPr="00614260">
        <w:lastRenderedPageBreak/>
        <w:t>B I LJ E Š K E  U Z  O B R A Z A C  P R – R A S</w:t>
      </w:r>
      <w:bookmarkEnd w:id="4"/>
    </w:p>
    <w:p w14:paraId="37EBFD92" w14:textId="1DE1157B" w:rsidR="00EB0EB5" w:rsidRDefault="006A7AD0" w:rsidP="00B50AF9">
      <w:pPr>
        <w:pStyle w:val="Heading2"/>
      </w:pPr>
      <w:bookmarkStart w:id="5" w:name="_Toc189066921"/>
      <w:r w:rsidRPr="000C01F8">
        <w:t>P</w:t>
      </w:r>
      <w:r w:rsidR="00036DEE">
        <w:t xml:space="preserve"> </w:t>
      </w:r>
      <w:r w:rsidRPr="000C01F8">
        <w:t>R</w:t>
      </w:r>
      <w:r w:rsidR="00036DEE">
        <w:t xml:space="preserve"> </w:t>
      </w:r>
      <w:r w:rsidRPr="000C01F8">
        <w:t>I</w:t>
      </w:r>
      <w:r w:rsidR="00036DEE">
        <w:t xml:space="preserve"> </w:t>
      </w:r>
      <w:r w:rsidRPr="000C01F8">
        <w:t>H</w:t>
      </w:r>
      <w:r w:rsidR="00036DEE">
        <w:t xml:space="preserve"> </w:t>
      </w:r>
      <w:r w:rsidRPr="000C01F8">
        <w:t>O</w:t>
      </w:r>
      <w:r w:rsidR="00036DEE">
        <w:t xml:space="preserve"> </w:t>
      </w:r>
      <w:r w:rsidRPr="000C01F8">
        <w:t>D</w:t>
      </w:r>
      <w:r w:rsidR="00036DEE">
        <w:t xml:space="preserve"> </w:t>
      </w:r>
      <w:r w:rsidRPr="000C01F8">
        <w:t>I</w:t>
      </w:r>
      <w:bookmarkEnd w:id="5"/>
    </w:p>
    <w:p w14:paraId="5E632A64" w14:textId="77777777" w:rsidR="00A03DF0" w:rsidRPr="000F02DF" w:rsidRDefault="00A03DF0" w:rsidP="00A03DF0">
      <w:pPr>
        <w:rPr>
          <w:sz w:val="16"/>
          <w:szCs w:val="16"/>
        </w:rPr>
      </w:pPr>
    </w:p>
    <w:p w14:paraId="736B93EB" w14:textId="77777777" w:rsidR="0069302A" w:rsidRDefault="0069302A" w:rsidP="000C01F8">
      <w:pPr>
        <w:pStyle w:val="ListParagraph"/>
        <w:numPr>
          <w:ilvl w:val="0"/>
          <w:numId w:val="3"/>
        </w:numPr>
        <w:rPr>
          <w:rFonts w:ascii="Times New Roman" w:hAnsi="Times New Roman" w:cs="Times New Roman"/>
          <w:sz w:val="24"/>
          <w:szCs w:val="24"/>
        </w:rPr>
      </w:pPr>
      <w:r w:rsidRPr="00EF14F4">
        <w:rPr>
          <w:rFonts w:ascii="Times New Roman" w:hAnsi="Times New Roman" w:cs="Times New Roman"/>
          <w:sz w:val="24"/>
          <w:szCs w:val="24"/>
        </w:rPr>
        <w:t xml:space="preserve">Pomoći iz inozemstva i od subjekata unutar općeg proračuna </w:t>
      </w:r>
      <w:r w:rsidRPr="00EF14F4">
        <w:rPr>
          <w:rFonts w:ascii="Times New Roman" w:hAnsi="Times New Roman" w:cs="Times New Roman"/>
          <w:b/>
          <w:sz w:val="24"/>
          <w:szCs w:val="24"/>
        </w:rPr>
        <w:t>(6</w:t>
      </w:r>
      <w:r w:rsidR="002F6EF6" w:rsidRPr="00EF14F4">
        <w:rPr>
          <w:rFonts w:ascii="Times New Roman" w:hAnsi="Times New Roman" w:cs="Times New Roman"/>
          <w:b/>
          <w:sz w:val="24"/>
          <w:szCs w:val="24"/>
        </w:rPr>
        <w:t>3</w:t>
      </w:r>
      <w:r w:rsidRPr="00EF14F4">
        <w:rPr>
          <w:rFonts w:ascii="Times New Roman" w:hAnsi="Times New Roman" w:cs="Times New Roman"/>
          <w:b/>
          <w:sz w:val="24"/>
          <w:szCs w:val="24"/>
        </w:rPr>
        <w:t>)</w:t>
      </w:r>
    </w:p>
    <w:p w14:paraId="61F11BE0" w14:textId="4A142883" w:rsidR="00EF14F4" w:rsidRDefault="00EF14F4" w:rsidP="00EF14F4">
      <w:pPr>
        <w:pBdr>
          <w:top w:val="dotted" w:sz="4" w:space="1" w:color="auto"/>
          <w:left w:val="dotted" w:sz="4" w:space="4" w:color="auto"/>
          <w:bottom w:val="dotted" w:sz="4" w:space="1" w:color="auto"/>
          <w:right w:val="dotted" w:sz="4" w:space="4" w:color="auto"/>
        </w:pBd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w:t>
      </w:r>
      <w:r w:rsidRPr="00574D75">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promatranom razdoblju </w:t>
      </w:r>
      <w:r w:rsidRPr="00574D75">
        <w:rPr>
          <w:rFonts w:ascii="Times New Roman" w:eastAsia="Times New Roman" w:hAnsi="Times New Roman" w:cs="Times New Roman"/>
          <w:sz w:val="24"/>
          <w:szCs w:val="24"/>
          <w:lang w:eastAsia="hr-HR"/>
        </w:rPr>
        <w:t>202</w:t>
      </w:r>
      <w:r>
        <w:rPr>
          <w:rFonts w:ascii="Times New Roman" w:eastAsia="Times New Roman" w:hAnsi="Times New Roman" w:cs="Times New Roman"/>
          <w:sz w:val="24"/>
          <w:szCs w:val="24"/>
          <w:lang w:eastAsia="hr-HR"/>
        </w:rPr>
        <w:t>4</w:t>
      </w:r>
      <w:r w:rsidRPr="00574D75">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w:t>
      </w:r>
      <w:r w:rsidRPr="00574D75">
        <w:rPr>
          <w:rFonts w:ascii="Times New Roman" w:eastAsia="Times New Roman" w:hAnsi="Times New Roman" w:cs="Times New Roman"/>
          <w:sz w:val="24"/>
          <w:szCs w:val="24"/>
          <w:lang w:eastAsia="hr-HR"/>
        </w:rPr>
        <w:t xml:space="preserve">Tekuće pomoći od institucija i tijela EU </w:t>
      </w:r>
      <w:r>
        <w:rPr>
          <w:rFonts w:ascii="Times New Roman" w:eastAsia="Times New Roman" w:hAnsi="Times New Roman" w:cs="Times New Roman"/>
          <w:sz w:val="24"/>
          <w:szCs w:val="24"/>
          <w:lang w:eastAsia="hr-HR"/>
        </w:rPr>
        <w:t xml:space="preserve">(6323) </w:t>
      </w:r>
      <w:r w:rsidRPr="00574D75">
        <w:rPr>
          <w:rFonts w:ascii="Times New Roman" w:eastAsia="Times New Roman" w:hAnsi="Times New Roman" w:cs="Times New Roman"/>
          <w:sz w:val="24"/>
          <w:szCs w:val="24"/>
          <w:lang w:eastAsia="hr-HR"/>
        </w:rPr>
        <w:t xml:space="preserve">ostvarene su u iznosu od </w:t>
      </w:r>
      <w:r w:rsidRPr="00EF14F4">
        <w:rPr>
          <w:rFonts w:ascii="Times New Roman" w:eastAsia="Times New Roman" w:hAnsi="Times New Roman" w:cs="Times New Roman"/>
          <w:sz w:val="24"/>
          <w:szCs w:val="24"/>
          <w:lang w:eastAsia="hr-HR"/>
        </w:rPr>
        <w:t>59.253,48</w:t>
      </w:r>
      <w:r>
        <w:rPr>
          <w:rFonts w:ascii="Times New Roman" w:eastAsia="Times New Roman" w:hAnsi="Times New Roman" w:cs="Times New Roman"/>
          <w:sz w:val="24"/>
          <w:szCs w:val="24"/>
          <w:lang w:eastAsia="hr-HR"/>
        </w:rPr>
        <w:t xml:space="preserve"> EUR</w:t>
      </w:r>
      <w:r w:rsidRPr="00574D75">
        <w:rPr>
          <w:rFonts w:ascii="Times New Roman" w:eastAsia="Times New Roman" w:hAnsi="Times New Roman" w:cs="Times New Roman"/>
          <w:sz w:val="24"/>
          <w:szCs w:val="24"/>
          <w:lang w:eastAsia="hr-HR"/>
        </w:rPr>
        <w:t xml:space="preserve"> što predstavlja povećanje u odnosu na ostvarenje u prethodnom izvještajnom razdoblju. </w:t>
      </w:r>
      <w:r>
        <w:rPr>
          <w:rFonts w:ascii="Times New Roman" w:eastAsia="Times New Roman" w:hAnsi="Times New Roman" w:cs="Times New Roman"/>
          <w:sz w:val="24"/>
          <w:szCs w:val="24"/>
          <w:lang w:eastAsia="hr-HR"/>
        </w:rPr>
        <w:t xml:space="preserve">  </w:t>
      </w:r>
    </w:p>
    <w:p w14:paraId="79C74BE5" w14:textId="5C501108" w:rsidR="00EF14F4" w:rsidRDefault="00EF14F4" w:rsidP="00EF14F4">
      <w:pPr>
        <w:pBdr>
          <w:top w:val="dotted" w:sz="4" w:space="1" w:color="auto"/>
          <w:left w:val="dotted" w:sz="4" w:space="4" w:color="auto"/>
          <w:bottom w:val="dotted" w:sz="4" w:space="1" w:color="auto"/>
          <w:right w:val="dotted" w:sz="4" w:space="4" w:color="auto"/>
        </w:pBdr>
        <w:rPr>
          <w:rFonts w:ascii="Times New Roman" w:eastAsia="Times New Roman" w:hAnsi="Times New Roman" w:cs="Times New Roman"/>
          <w:sz w:val="24"/>
          <w:szCs w:val="24"/>
          <w:lang w:eastAsia="hr-HR"/>
        </w:rPr>
      </w:pPr>
      <w:r w:rsidRPr="00574D75">
        <w:rPr>
          <w:rFonts w:ascii="Times New Roman" w:eastAsia="Times New Roman" w:hAnsi="Times New Roman" w:cs="Times New Roman"/>
          <w:sz w:val="24"/>
          <w:szCs w:val="24"/>
          <w:lang w:eastAsia="hr-HR"/>
        </w:rPr>
        <w:t xml:space="preserve">Od ukupnog iznosa pomoći od EU evidentiranog u izvještaju, </w:t>
      </w:r>
      <w:r w:rsidR="00622A8F" w:rsidRPr="00622A8F">
        <w:rPr>
          <w:rFonts w:ascii="Times New Roman" w:eastAsia="Times New Roman" w:hAnsi="Times New Roman" w:cs="Times New Roman"/>
          <w:sz w:val="24"/>
          <w:szCs w:val="24"/>
          <w:lang w:eastAsia="hr-HR"/>
        </w:rPr>
        <w:t>38.221,73</w:t>
      </w:r>
      <w:r w:rsidRPr="00574D75">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EUR </w:t>
      </w:r>
      <w:r w:rsidRPr="00574D75">
        <w:rPr>
          <w:rFonts w:ascii="Times New Roman" w:eastAsia="Times New Roman" w:hAnsi="Times New Roman" w:cs="Times New Roman"/>
          <w:sz w:val="24"/>
          <w:szCs w:val="24"/>
          <w:lang w:eastAsia="hr-HR"/>
        </w:rPr>
        <w:t xml:space="preserve">se odnosi na refundaciju troškova službenih putovanja od BEREC-a (Tijelo europskih regulatora za elektroničke komunikacije), a </w:t>
      </w:r>
      <w:r w:rsidR="00622A8F" w:rsidRPr="00622A8F">
        <w:rPr>
          <w:rFonts w:ascii="Times New Roman" w:eastAsia="Times New Roman" w:hAnsi="Times New Roman" w:cs="Times New Roman"/>
          <w:sz w:val="24"/>
          <w:szCs w:val="24"/>
          <w:lang w:eastAsia="hr-HR"/>
        </w:rPr>
        <w:t>21.031,75</w:t>
      </w:r>
      <w:r w:rsidRPr="00574D75">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EUR </w:t>
      </w:r>
      <w:r w:rsidRPr="00574D75">
        <w:rPr>
          <w:rFonts w:ascii="Times New Roman" w:eastAsia="Times New Roman" w:hAnsi="Times New Roman" w:cs="Times New Roman"/>
          <w:sz w:val="24"/>
          <w:szCs w:val="24"/>
          <w:lang w:eastAsia="hr-HR"/>
        </w:rPr>
        <w:t xml:space="preserve">od ostalih </w:t>
      </w:r>
      <w:r w:rsidR="009B3D99">
        <w:rPr>
          <w:rFonts w:ascii="Times New Roman" w:eastAsia="Times New Roman" w:hAnsi="Times New Roman" w:cs="Times New Roman"/>
          <w:sz w:val="24"/>
          <w:szCs w:val="24"/>
          <w:lang w:eastAsia="hr-HR"/>
        </w:rPr>
        <w:t xml:space="preserve">institucija i </w:t>
      </w:r>
      <w:r w:rsidRPr="00574D75">
        <w:rPr>
          <w:rFonts w:ascii="Times New Roman" w:eastAsia="Times New Roman" w:hAnsi="Times New Roman" w:cs="Times New Roman"/>
          <w:sz w:val="24"/>
          <w:szCs w:val="24"/>
          <w:lang w:eastAsia="hr-HR"/>
        </w:rPr>
        <w:t xml:space="preserve">tijela EU. </w:t>
      </w:r>
      <w:r w:rsidR="00622A8F">
        <w:rPr>
          <w:rFonts w:ascii="Times New Roman" w:eastAsia="Times New Roman" w:hAnsi="Times New Roman" w:cs="Times New Roman"/>
          <w:sz w:val="24"/>
          <w:szCs w:val="24"/>
          <w:lang w:eastAsia="hr-HR"/>
        </w:rPr>
        <w:t xml:space="preserve"> </w:t>
      </w:r>
    </w:p>
    <w:p w14:paraId="6DB78321" w14:textId="77777777" w:rsidR="00EF14F4" w:rsidRDefault="00EF14F4" w:rsidP="00EF14F4">
      <w:pPr>
        <w:pBdr>
          <w:top w:val="dotted" w:sz="4" w:space="1" w:color="auto"/>
          <w:left w:val="dotted" w:sz="4" w:space="4" w:color="auto"/>
          <w:bottom w:val="dotted" w:sz="4" w:space="1" w:color="auto"/>
          <w:right w:val="dotted" w:sz="4" w:space="4" w:color="auto"/>
        </w:pBdr>
        <w:rPr>
          <w:rFonts w:ascii="Times New Roman" w:eastAsia="Times New Roman" w:hAnsi="Times New Roman" w:cs="Times New Roman"/>
          <w:sz w:val="24"/>
          <w:szCs w:val="24"/>
          <w:lang w:eastAsia="hr-HR"/>
        </w:rPr>
      </w:pPr>
      <w:r w:rsidRPr="00574D75">
        <w:rPr>
          <w:rFonts w:ascii="Times New Roman" w:eastAsia="Times New Roman" w:hAnsi="Times New Roman" w:cs="Times New Roman"/>
          <w:sz w:val="24"/>
          <w:szCs w:val="24"/>
          <w:lang w:eastAsia="hr-HR"/>
        </w:rPr>
        <w:t xml:space="preserve">Povećanje prihoda tekućih pomoći od institucija i tijela EU je rezultat povećanja inozemnih službenih putovanja </w:t>
      </w:r>
      <w:r w:rsidRPr="00BD4BC1">
        <w:rPr>
          <w:rFonts w:ascii="Times New Roman" w:eastAsia="Times New Roman" w:hAnsi="Times New Roman" w:cs="Times New Roman"/>
          <w:sz w:val="24"/>
          <w:szCs w:val="24"/>
          <w:lang w:eastAsia="hr-HR"/>
        </w:rPr>
        <w:t>u svrhu sudjelovanja na sastancima institucija i tijela EU</w:t>
      </w:r>
      <w:r>
        <w:rPr>
          <w:rFonts w:ascii="Times New Roman" w:eastAsia="Times New Roman" w:hAnsi="Times New Roman" w:cs="Times New Roman"/>
          <w:sz w:val="24"/>
          <w:szCs w:val="24"/>
          <w:lang w:eastAsia="hr-HR"/>
        </w:rPr>
        <w:t xml:space="preserve">. </w:t>
      </w:r>
    </w:p>
    <w:p w14:paraId="342E7B68" w14:textId="7FC2E1C8" w:rsidR="00EF14F4" w:rsidRDefault="00EF14F4" w:rsidP="00EF14F4">
      <w:pPr>
        <w:pBdr>
          <w:top w:val="dotted" w:sz="4" w:space="1" w:color="auto"/>
          <w:left w:val="dotted" w:sz="4" w:space="4" w:color="auto"/>
          <w:bottom w:val="dotted" w:sz="4" w:space="1" w:color="auto"/>
          <w:right w:val="dotted" w:sz="4" w:space="4" w:color="auto"/>
        </w:pBd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w:t>
      </w:r>
      <w:r w:rsidRPr="00716886">
        <w:rPr>
          <w:rFonts w:ascii="Times New Roman" w:eastAsia="Times New Roman" w:hAnsi="Times New Roman" w:cs="Times New Roman"/>
          <w:sz w:val="24"/>
          <w:szCs w:val="24"/>
          <w:lang w:eastAsia="hr-HR"/>
        </w:rPr>
        <w:t xml:space="preserve"> listopadu 2022. predsjednik Vijeća HAKOM-a g. </w:t>
      </w:r>
      <w:r>
        <w:rPr>
          <w:rFonts w:ascii="Times New Roman" w:eastAsia="Times New Roman" w:hAnsi="Times New Roman" w:cs="Times New Roman"/>
          <w:sz w:val="24"/>
          <w:szCs w:val="24"/>
          <w:lang w:eastAsia="hr-HR"/>
        </w:rPr>
        <w:t xml:space="preserve">Tonko </w:t>
      </w:r>
      <w:r w:rsidRPr="00716886">
        <w:rPr>
          <w:rFonts w:ascii="Times New Roman" w:eastAsia="Times New Roman" w:hAnsi="Times New Roman" w:cs="Times New Roman"/>
          <w:sz w:val="24"/>
          <w:szCs w:val="24"/>
          <w:lang w:eastAsia="hr-HR"/>
        </w:rPr>
        <w:t>Obuljen izabran je za p</w:t>
      </w:r>
      <w:r>
        <w:rPr>
          <w:rFonts w:ascii="Times New Roman" w:eastAsia="Times New Roman" w:hAnsi="Times New Roman" w:cs="Times New Roman"/>
          <w:sz w:val="24"/>
          <w:szCs w:val="24"/>
          <w:lang w:eastAsia="hr-HR"/>
        </w:rPr>
        <w:t>redsjedavajućeg BEREC-a u 2024. što je u promatranom razdoblju</w:t>
      </w:r>
      <w:r w:rsidRPr="00716886">
        <w:rPr>
          <w:rFonts w:ascii="Times New Roman" w:eastAsia="Times New Roman" w:hAnsi="Times New Roman" w:cs="Times New Roman"/>
          <w:sz w:val="24"/>
          <w:szCs w:val="24"/>
          <w:lang w:eastAsia="hr-HR"/>
        </w:rPr>
        <w:t xml:space="preserve"> iziskivalo značajan angažman stručnjaka HAKOM-a kroz sudjelovanje n</w:t>
      </w:r>
      <w:r>
        <w:rPr>
          <w:rFonts w:ascii="Times New Roman" w:eastAsia="Times New Roman" w:hAnsi="Times New Roman" w:cs="Times New Roman"/>
          <w:sz w:val="24"/>
          <w:szCs w:val="24"/>
          <w:lang w:eastAsia="hr-HR"/>
        </w:rPr>
        <w:t xml:space="preserve">a većem broju sastanaka BEREC-a. </w:t>
      </w:r>
    </w:p>
    <w:p w14:paraId="329928EA" w14:textId="1544CC1F" w:rsidR="003B6ED2" w:rsidRPr="00B50AF9" w:rsidRDefault="00EF14F4"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eastAsia="Times New Roman" w:hAnsi="Times New Roman" w:cs="Times New Roman"/>
          <w:sz w:val="24"/>
          <w:szCs w:val="24"/>
          <w:lang w:eastAsia="hr-HR"/>
        </w:rPr>
        <w:t>Isto tako,</w:t>
      </w:r>
      <w:r w:rsidRPr="00716886">
        <w:rPr>
          <w:rFonts w:ascii="Times New Roman" w:eastAsia="Times New Roman" w:hAnsi="Times New Roman" w:cs="Times New Roman"/>
          <w:sz w:val="24"/>
          <w:szCs w:val="24"/>
          <w:lang w:eastAsia="hr-HR"/>
        </w:rPr>
        <w:t xml:space="preserve"> </w:t>
      </w:r>
      <w:r w:rsidRPr="005F2970">
        <w:rPr>
          <w:rFonts w:ascii="Times New Roman" w:eastAsia="Times New Roman" w:hAnsi="Times New Roman" w:cs="Times New Roman"/>
          <w:sz w:val="24"/>
          <w:szCs w:val="24"/>
          <w:lang w:eastAsia="hr-HR"/>
        </w:rPr>
        <w:t>HAKOM je odlukom Vlade RH imenovan za Koordinatora za digitalne usluge u skladu s EU Aktom o digitalnim uslugama (DSA)</w:t>
      </w:r>
      <w:r>
        <w:rPr>
          <w:rFonts w:ascii="Times New Roman" w:eastAsia="Times New Roman" w:hAnsi="Times New Roman" w:cs="Times New Roman"/>
          <w:sz w:val="24"/>
          <w:szCs w:val="24"/>
          <w:lang w:eastAsia="hr-HR"/>
        </w:rPr>
        <w:t xml:space="preserve"> čime se dodatno povećao b</w:t>
      </w:r>
      <w:r w:rsidRPr="00716886">
        <w:rPr>
          <w:rFonts w:ascii="Times New Roman" w:eastAsia="Times New Roman" w:hAnsi="Times New Roman" w:cs="Times New Roman"/>
          <w:sz w:val="24"/>
          <w:szCs w:val="24"/>
          <w:lang w:eastAsia="hr-HR"/>
        </w:rPr>
        <w:t>roj inozemnih službenih putovanja za koja su ostvarene refundacije troškova</w:t>
      </w:r>
      <w:r>
        <w:rPr>
          <w:rFonts w:ascii="Times New Roman" w:eastAsia="Times New Roman" w:hAnsi="Times New Roman" w:cs="Times New Roman"/>
          <w:sz w:val="24"/>
          <w:szCs w:val="24"/>
          <w:lang w:eastAsia="hr-HR"/>
        </w:rPr>
        <w:t>.</w:t>
      </w:r>
    </w:p>
    <w:p w14:paraId="1F75A882" w14:textId="77777777" w:rsidR="0069302A" w:rsidRPr="00D649D7" w:rsidRDefault="0069302A"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Prihodi od imovine </w:t>
      </w:r>
      <w:r w:rsidRPr="00D649D7">
        <w:rPr>
          <w:rFonts w:ascii="Times New Roman" w:hAnsi="Times New Roman" w:cs="Times New Roman"/>
          <w:b/>
          <w:sz w:val="24"/>
          <w:szCs w:val="24"/>
        </w:rPr>
        <w:t>(64)</w:t>
      </w:r>
    </w:p>
    <w:p w14:paraId="152B9E67" w14:textId="463B0D48" w:rsidR="00A95CB5" w:rsidRDefault="00A95CB5" w:rsidP="00A95CB5">
      <w:pPr>
        <w:pBdr>
          <w:top w:val="dotted" w:sz="4" w:space="1" w:color="auto"/>
          <w:left w:val="dotted" w:sz="4" w:space="4" w:color="auto"/>
          <w:bottom w:val="dotted" w:sz="4" w:space="1" w:color="auto"/>
          <w:right w:val="dotted" w:sz="4" w:space="4" w:color="auto"/>
        </w:pBdr>
        <w:rPr>
          <w:rFonts w:ascii="Times New Roman" w:eastAsia="Times New Roman" w:hAnsi="Times New Roman" w:cs="Times New Roman"/>
          <w:sz w:val="24"/>
          <w:szCs w:val="24"/>
          <w:lang w:eastAsia="hr-HR"/>
        </w:rPr>
      </w:pPr>
      <w:r w:rsidRPr="00765F43">
        <w:rPr>
          <w:rFonts w:ascii="Times New Roman" w:eastAsia="Times New Roman" w:hAnsi="Times New Roman" w:cs="Times New Roman"/>
          <w:sz w:val="24"/>
          <w:szCs w:val="24"/>
          <w:lang w:eastAsia="hr-HR"/>
        </w:rPr>
        <w:t>Prihodi od imovine su u 202</w:t>
      </w:r>
      <w:r>
        <w:rPr>
          <w:rFonts w:ascii="Times New Roman" w:eastAsia="Times New Roman" w:hAnsi="Times New Roman" w:cs="Times New Roman"/>
          <w:sz w:val="24"/>
          <w:szCs w:val="24"/>
          <w:lang w:eastAsia="hr-HR"/>
        </w:rPr>
        <w:t>4</w:t>
      </w:r>
      <w:r w:rsidRPr="00765F43">
        <w:rPr>
          <w:rFonts w:ascii="Times New Roman" w:eastAsia="Times New Roman" w:hAnsi="Times New Roman" w:cs="Times New Roman"/>
          <w:sz w:val="24"/>
          <w:szCs w:val="24"/>
          <w:lang w:eastAsia="hr-HR"/>
        </w:rPr>
        <w:t xml:space="preserve">. evidentirani u iznosu od </w:t>
      </w:r>
      <w:r w:rsidRPr="00A95CB5">
        <w:rPr>
          <w:rFonts w:ascii="Times New Roman" w:eastAsia="Times New Roman" w:hAnsi="Times New Roman" w:cs="Times New Roman"/>
          <w:sz w:val="24"/>
          <w:szCs w:val="24"/>
          <w:lang w:eastAsia="hr-HR"/>
        </w:rPr>
        <w:t>3.071,65</w:t>
      </w:r>
      <w:r>
        <w:rPr>
          <w:rFonts w:ascii="Times New Roman" w:eastAsia="Times New Roman" w:hAnsi="Times New Roman" w:cs="Times New Roman"/>
          <w:sz w:val="24"/>
          <w:szCs w:val="24"/>
          <w:lang w:eastAsia="hr-HR"/>
        </w:rPr>
        <w:t xml:space="preserve"> EUR</w:t>
      </w:r>
      <w:r w:rsidRPr="00765F43">
        <w:rPr>
          <w:rFonts w:ascii="Times New Roman" w:eastAsia="Times New Roman" w:hAnsi="Times New Roman" w:cs="Times New Roman"/>
          <w:sz w:val="24"/>
          <w:szCs w:val="24"/>
          <w:lang w:eastAsia="hr-HR"/>
        </w:rPr>
        <w:t xml:space="preserve"> što predstavlja </w:t>
      </w:r>
      <w:r>
        <w:rPr>
          <w:rFonts w:ascii="Times New Roman" w:eastAsia="Times New Roman" w:hAnsi="Times New Roman" w:cs="Times New Roman"/>
          <w:sz w:val="24"/>
          <w:szCs w:val="24"/>
          <w:lang w:eastAsia="hr-HR"/>
        </w:rPr>
        <w:t>smanjenje</w:t>
      </w:r>
      <w:r w:rsidRPr="00765F43">
        <w:rPr>
          <w:rFonts w:ascii="Times New Roman" w:eastAsia="Times New Roman" w:hAnsi="Times New Roman" w:cs="Times New Roman"/>
          <w:sz w:val="24"/>
          <w:szCs w:val="24"/>
          <w:lang w:eastAsia="hr-HR"/>
        </w:rPr>
        <w:t xml:space="preserve"> u odnosu na </w:t>
      </w:r>
      <w:r>
        <w:rPr>
          <w:rFonts w:ascii="Times New Roman" w:eastAsia="Times New Roman" w:hAnsi="Times New Roman" w:cs="Times New Roman"/>
          <w:sz w:val="24"/>
          <w:szCs w:val="24"/>
          <w:lang w:eastAsia="hr-HR"/>
        </w:rPr>
        <w:t xml:space="preserve">isto razdoblje </w:t>
      </w:r>
      <w:r w:rsidRPr="00765F43">
        <w:rPr>
          <w:rFonts w:ascii="Times New Roman" w:eastAsia="Times New Roman" w:hAnsi="Times New Roman" w:cs="Times New Roman"/>
          <w:sz w:val="24"/>
          <w:szCs w:val="24"/>
          <w:lang w:eastAsia="hr-HR"/>
        </w:rPr>
        <w:t>202</w:t>
      </w:r>
      <w:r>
        <w:rPr>
          <w:rFonts w:ascii="Times New Roman" w:eastAsia="Times New Roman" w:hAnsi="Times New Roman" w:cs="Times New Roman"/>
          <w:sz w:val="24"/>
          <w:szCs w:val="24"/>
          <w:lang w:eastAsia="hr-HR"/>
        </w:rPr>
        <w:t>3</w:t>
      </w:r>
      <w:r w:rsidRPr="00765F43">
        <w:rPr>
          <w:rFonts w:ascii="Times New Roman" w:eastAsia="Times New Roman" w:hAnsi="Times New Roman" w:cs="Times New Roman"/>
          <w:sz w:val="24"/>
          <w:szCs w:val="24"/>
          <w:lang w:eastAsia="hr-HR"/>
        </w:rPr>
        <w:t xml:space="preserve">. kada su iznosili </w:t>
      </w:r>
      <w:r w:rsidRPr="00A95CB5">
        <w:rPr>
          <w:rFonts w:ascii="Times New Roman" w:eastAsia="Times New Roman" w:hAnsi="Times New Roman" w:cs="Times New Roman"/>
          <w:sz w:val="24"/>
          <w:szCs w:val="24"/>
          <w:lang w:eastAsia="hr-HR"/>
        </w:rPr>
        <w:t>5.306,14</w:t>
      </w:r>
      <w:r>
        <w:rPr>
          <w:rFonts w:ascii="Times New Roman" w:eastAsia="Times New Roman" w:hAnsi="Times New Roman" w:cs="Times New Roman"/>
          <w:sz w:val="24"/>
          <w:szCs w:val="24"/>
          <w:lang w:eastAsia="hr-HR"/>
        </w:rPr>
        <w:t xml:space="preserve"> EUR</w:t>
      </w:r>
      <w:r w:rsidRPr="00765F43">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 </w:t>
      </w:r>
    </w:p>
    <w:p w14:paraId="456888BE" w14:textId="0BA8998D" w:rsidR="00A95CB5" w:rsidRDefault="00A95CB5" w:rsidP="00A95CB5">
      <w:pPr>
        <w:pBdr>
          <w:top w:val="dotted" w:sz="4" w:space="1" w:color="auto"/>
          <w:left w:val="dotted" w:sz="4" w:space="4" w:color="auto"/>
          <w:bottom w:val="dotted" w:sz="4" w:space="1" w:color="auto"/>
          <w:right w:val="dotted" w:sz="4" w:space="4" w:color="auto"/>
        </w:pBdr>
        <w:rPr>
          <w:rFonts w:ascii="Times New Roman" w:eastAsia="Times New Roman" w:hAnsi="Times New Roman" w:cs="Times New Roman"/>
          <w:sz w:val="24"/>
          <w:szCs w:val="24"/>
          <w:lang w:eastAsia="hr-HR"/>
        </w:rPr>
      </w:pPr>
      <w:r w:rsidRPr="00765F43">
        <w:rPr>
          <w:rFonts w:ascii="Times New Roman" w:eastAsia="Times New Roman" w:hAnsi="Times New Roman" w:cs="Times New Roman"/>
          <w:sz w:val="24"/>
          <w:szCs w:val="24"/>
          <w:lang w:eastAsia="hr-HR"/>
        </w:rPr>
        <w:t>Zatezne kamate su redovito obračunate i naplaćene od poslovnih subjekata koji nisu podmirili svoje obveze prema HAKOM-u do datuma dospijeća</w:t>
      </w:r>
      <w:r w:rsidR="002543B6">
        <w:rPr>
          <w:rFonts w:ascii="Times New Roman" w:eastAsia="Times New Roman" w:hAnsi="Times New Roman" w:cs="Times New Roman"/>
          <w:sz w:val="24"/>
          <w:szCs w:val="24"/>
          <w:lang w:eastAsia="hr-HR"/>
        </w:rPr>
        <w:t xml:space="preserve">. U 2024. su </w:t>
      </w:r>
      <w:r w:rsidR="00277BF5">
        <w:rPr>
          <w:rFonts w:ascii="Times New Roman" w:eastAsia="Times New Roman" w:hAnsi="Times New Roman" w:cs="Times New Roman"/>
          <w:sz w:val="24"/>
          <w:szCs w:val="24"/>
          <w:lang w:eastAsia="hr-HR"/>
        </w:rPr>
        <w:t>prihodi od zateznih kamata realizirani u iznosu od</w:t>
      </w:r>
      <w:r w:rsidR="002543B6">
        <w:rPr>
          <w:rFonts w:ascii="Times New Roman" w:eastAsia="Times New Roman" w:hAnsi="Times New Roman" w:cs="Times New Roman"/>
          <w:sz w:val="24"/>
          <w:szCs w:val="24"/>
          <w:lang w:eastAsia="hr-HR"/>
        </w:rPr>
        <w:t xml:space="preserve"> </w:t>
      </w:r>
      <w:r w:rsidR="002543B6" w:rsidRPr="002543B6">
        <w:rPr>
          <w:rFonts w:ascii="Times New Roman" w:eastAsia="Times New Roman" w:hAnsi="Times New Roman" w:cs="Times New Roman"/>
          <w:sz w:val="24"/>
          <w:szCs w:val="24"/>
          <w:lang w:eastAsia="hr-HR"/>
        </w:rPr>
        <w:t>2.772,17</w:t>
      </w:r>
      <w:r w:rsidR="002543B6">
        <w:rPr>
          <w:rFonts w:ascii="Times New Roman" w:eastAsia="Times New Roman" w:hAnsi="Times New Roman" w:cs="Times New Roman"/>
          <w:sz w:val="24"/>
          <w:szCs w:val="24"/>
          <w:lang w:eastAsia="hr-HR"/>
        </w:rPr>
        <w:t xml:space="preserve"> EUR te su smanjen</w:t>
      </w:r>
      <w:r w:rsidR="00277BF5">
        <w:rPr>
          <w:rFonts w:ascii="Times New Roman" w:eastAsia="Times New Roman" w:hAnsi="Times New Roman" w:cs="Times New Roman"/>
          <w:sz w:val="24"/>
          <w:szCs w:val="24"/>
          <w:lang w:eastAsia="hr-HR"/>
        </w:rPr>
        <w:t>i</w:t>
      </w:r>
      <w:r w:rsidR="002543B6">
        <w:rPr>
          <w:rFonts w:ascii="Times New Roman" w:eastAsia="Times New Roman" w:hAnsi="Times New Roman" w:cs="Times New Roman"/>
          <w:sz w:val="24"/>
          <w:szCs w:val="24"/>
          <w:lang w:eastAsia="hr-HR"/>
        </w:rPr>
        <w:t xml:space="preserve"> u odnosu na 2023.</w:t>
      </w:r>
      <w:r w:rsidRPr="00765F43">
        <w:rPr>
          <w:rFonts w:ascii="Times New Roman" w:eastAsia="Times New Roman" w:hAnsi="Times New Roman" w:cs="Times New Roman"/>
          <w:sz w:val="24"/>
          <w:szCs w:val="24"/>
          <w:lang w:eastAsia="hr-HR"/>
        </w:rPr>
        <w:t xml:space="preserve"> </w:t>
      </w:r>
    </w:p>
    <w:p w14:paraId="38C36BA8" w14:textId="2AC981E6" w:rsidR="003B6ED2" w:rsidRPr="00B50AF9" w:rsidRDefault="00A95CB5"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765F43">
        <w:rPr>
          <w:rFonts w:ascii="Times New Roman" w:eastAsia="Times New Roman" w:hAnsi="Times New Roman" w:cs="Times New Roman"/>
          <w:sz w:val="24"/>
          <w:szCs w:val="24"/>
          <w:lang w:eastAsia="hr-HR"/>
        </w:rPr>
        <w:t xml:space="preserve">Kamate na depozite po viđenju nisu materijalno značajne </w:t>
      </w:r>
      <w:r w:rsidR="002543B6">
        <w:rPr>
          <w:rFonts w:ascii="Times New Roman" w:eastAsia="Times New Roman" w:hAnsi="Times New Roman" w:cs="Times New Roman"/>
          <w:sz w:val="24"/>
          <w:szCs w:val="24"/>
          <w:lang w:eastAsia="hr-HR"/>
        </w:rPr>
        <w:t>(</w:t>
      </w:r>
      <w:r w:rsidR="002543B6" w:rsidRPr="002543B6">
        <w:rPr>
          <w:rFonts w:ascii="Times New Roman" w:eastAsia="Times New Roman" w:hAnsi="Times New Roman" w:cs="Times New Roman"/>
          <w:sz w:val="24"/>
          <w:szCs w:val="24"/>
          <w:lang w:eastAsia="hr-HR"/>
        </w:rPr>
        <w:t>299,48</w:t>
      </w:r>
      <w:r w:rsidR="002543B6">
        <w:rPr>
          <w:rFonts w:ascii="Times New Roman" w:eastAsia="Times New Roman" w:hAnsi="Times New Roman" w:cs="Times New Roman"/>
          <w:sz w:val="24"/>
          <w:szCs w:val="24"/>
          <w:lang w:eastAsia="hr-HR"/>
        </w:rPr>
        <w:t xml:space="preserve"> EUR) </w:t>
      </w:r>
      <w:r w:rsidRPr="00765F43">
        <w:rPr>
          <w:rFonts w:ascii="Times New Roman" w:eastAsia="Times New Roman" w:hAnsi="Times New Roman" w:cs="Times New Roman"/>
          <w:sz w:val="24"/>
          <w:szCs w:val="24"/>
          <w:lang w:eastAsia="hr-HR"/>
        </w:rPr>
        <w:t>zbog niskih kamatnih stopa poslovne banke</w:t>
      </w:r>
      <w:r>
        <w:rPr>
          <w:rFonts w:ascii="Times New Roman" w:eastAsia="Times New Roman" w:hAnsi="Times New Roman" w:cs="Times New Roman"/>
          <w:sz w:val="24"/>
          <w:szCs w:val="24"/>
          <w:lang w:eastAsia="hr-HR"/>
        </w:rPr>
        <w:t>.</w:t>
      </w:r>
    </w:p>
    <w:p w14:paraId="260A60E6" w14:textId="77777777" w:rsidR="0069302A" w:rsidRPr="00D649D7" w:rsidRDefault="0069302A"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Prihodi od upravnih i administrativnih pristojbi, pristojbi po posebnim propisima i naknada </w:t>
      </w:r>
      <w:r w:rsidRPr="00D649D7">
        <w:rPr>
          <w:rFonts w:ascii="Times New Roman" w:hAnsi="Times New Roman" w:cs="Times New Roman"/>
          <w:b/>
          <w:sz w:val="24"/>
          <w:szCs w:val="24"/>
        </w:rPr>
        <w:t>(65)</w:t>
      </w:r>
    </w:p>
    <w:p w14:paraId="6CAAE03A" w14:textId="13EB810A" w:rsidR="00BA35B3" w:rsidRDefault="00BA35B3" w:rsidP="00BA35B3">
      <w:pPr>
        <w:pBdr>
          <w:top w:val="dotted" w:sz="4" w:space="1" w:color="auto"/>
          <w:left w:val="dotted" w:sz="4" w:space="4" w:color="auto"/>
          <w:bottom w:val="dotted" w:sz="4" w:space="1" w:color="auto"/>
          <w:right w:val="dotted" w:sz="4" w:space="4" w:color="auto"/>
        </w:pBdr>
        <w:rPr>
          <w:rFonts w:ascii="Times New Roman" w:eastAsia="Calibri" w:hAnsi="Times New Roman" w:cs="Times New Roman"/>
          <w:sz w:val="24"/>
          <w:szCs w:val="24"/>
        </w:rPr>
      </w:pPr>
      <w:r w:rsidRPr="00EF212A">
        <w:rPr>
          <w:rFonts w:ascii="Times New Roman" w:eastAsia="Calibri" w:hAnsi="Times New Roman" w:cs="Times New Roman"/>
          <w:sz w:val="24"/>
          <w:szCs w:val="24"/>
        </w:rPr>
        <w:t>Prih</w:t>
      </w:r>
      <w:r w:rsidR="00E7078F">
        <w:rPr>
          <w:rFonts w:ascii="Times New Roman" w:eastAsia="Calibri" w:hAnsi="Times New Roman" w:cs="Times New Roman"/>
          <w:sz w:val="24"/>
          <w:szCs w:val="24"/>
        </w:rPr>
        <w:t xml:space="preserve">odi po posebnim propisima, koji </w:t>
      </w:r>
      <w:r w:rsidRPr="00EF212A">
        <w:rPr>
          <w:rFonts w:ascii="Times New Roman" w:eastAsia="Calibri" w:hAnsi="Times New Roman" w:cs="Times New Roman"/>
          <w:sz w:val="24"/>
          <w:szCs w:val="24"/>
        </w:rPr>
        <w:t xml:space="preserve">se </w:t>
      </w:r>
      <w:r>
        <w:rPr>
          <w:rFonts w:ascii="Times New Roman" w:eastAsia="Calibri" w:hAnsi="Times New Roman" w:cs="Times New Roman"/>
          <w:sz w:val="24"/>
          <w:szCs w:val="24"/>
        </w:rPr>
        <w:t xml:space="preserve">najvećim dijelom </w:t>
      </w:r>
      <w:r w:rsidRPr="00EF212A">
        <w:rPr>
          <w:rFonts w:ascii="Times New Roman" w:eastAsia="Calibri" w:hAnsi="Times New Roman" w:cs="Times New Roman"/>
          <w:sz w:val="24"/>
          <w:szCs w:val="24"/>
        </w:rPr>
        <w:t xml:space="preserve">odnose na </w:t>
      </w:r>
      <w:r w:rsidR="00915919" w:rsidRPr="00915919">
        <w:rPr>
          <w:rFonts w:ascii="Times New Roman" w:eastAsia="Calibri" w:hAnsi="Times New Roman" w:cs="Times New Roman"/>
          <w:sz w:val="24"/>
          <w:szCs w:val="24"/>
        </w:rPr>
        <w:t>naknade za uporabu radiofrekvencijskog spektra, naknade za uporabu adresa i brojeva</w:t>
      </w:r>
      <w:r w:rsidRPr="00EF212A">
        <w:rPr>
          <w:rFonts w:ascii="Times New Roman" w:eastAsia="Calibri" w:hAnsi="Times New Roman" w:cs="Times New Roman"/>
          <w:sz w:val="24"/>
          <w:szCs w:val="24"/>
        </w:rPr>
        <w:t xml:space="preserve">, </w:t>
      </w:r>
      <w:r w:rsidR="00F00064">
        <w:rPr>
          <w:rFonts w:ascii="Times New Roman" w:eastAsia="Calibri" w:hAnsi="Times New Roman" w:cs="Times New Roman"/>
          <w:sz w:val="24"/>
          <w:szCs w:val="24"/>
        </w:rPr>
        <w:t>naknade za obavljanje</w:t>
      </w:r>
      <w:r w:rsidR="00F00064" w:rsidRPr="00EF212A">
        <w:rPr>
          <w:rFonts w:ascii="Times New Roman" w:eastAsia="Calibri" w:hAnsi="Times New Roman" w:cs="Times New Roman"/>
          <w:sz w:val="24"/>
          <w:szCs w:val="24"/>
        </w:rPr>
        <w:t xml:space="preserve"> drugih poslova </w:t>
      </w:r>
      <w:r w:rsidR="00F00064">
        <w:rPr>
          <w:rFonts w:ascii="Times New Roman" w:eastAsia="Calibri" w:hAnsi="Times New Roman" w:cs="Times New Roman"/>
          <w:sz w:val="24"/>
          <w:szCs w:val="24"/>
        </w:rPr>
        <w:t xml:space="preserve">HAKOM-a </w:t>
      </w:r>
      <w:r w:rsidR="00F00064" w:rsidRPr="00EF212A">
        <w:rPr>
          <w:rFonts w:ascii="Times New Roman" w:eastAsia="Calibri" w:hAnsi="Times New Roman" w:cs="Times New Roman"/>
          <w:sz w:val="24"/>
          <w:szCs w:val="24"/>
        </w:rPr>
        <w:t>u području elektroničkih komunikacija</w:t>
      </w:r>
      <w:r w:rsidR="00F00064">
        <w:rPr>
          <w:rFonts w:ascii="Times New Roman" w:eastAsia="Calibri" w:hAnsi="Times New Roman" w:cs="Times New Roman"/>
          <w:sz w:val="24"/>
          <w:szCs w:val="24"/>
        </w:rPr>
        <w:t>,</w:t>
      </w:r>
      <w:r w:rsidR="00F00064" w:rsidRPr="00EF212A">
        <w:rPr>
          <w:rFonts w:ascii="Times New Roman" w:eastAsia="Calibri" w:hAnsi="Times New Roman" w:cs="Times New Roman"/>
          <w:sz w:val="24"/>
          <w:szCs w:val="24"/>
        </w:rPr>
        <w:t xml:space="preserve"> </w:t>
      </w:r>
      <w:r w:rsidRPr="00EF212A">
        <w:rPr>
          <w:rFonts w:ascii="Times New Roman" w:eastAsia="Calibri" w:hAnsi="Times New Roman" w:cs="Times New Roman"/>
          <w:sz w:val="24"/>
          <w:szCs w:val="24"/>
        </w:rPr>
        <w:t xml:space="preserve">naknade za obavljanje poslova HAKOM-a u području poštanskih </w:t>
      </w:r>
      <w:r w:rsidR="0092327A">
        <w:rPr>
          <w:rFonts w:ascii="Times New Roman" w:eastAsia="Calibri" w:hAnsi="Times New Roman" w:cs="Times New Roman"/>
          <w:sz w:val="24"/>
          <w:szCs w:val="24"/>
        </w:rPr>
        <w:t>i</w:t>
      </w:r>
      <w:r w:rsidR="00F00064">
        <w:rPr>
          <w:rFonts w:ascii="Times New Roman" w:eastAsia="Calibri" w:hAnsi="Times New Roman" w:cs="Times New Roman"/>
          <w:sz w:val="24"/>
          <w:szCs w:val="24"/>
        </w:rPr>
        <w:t xml:space="preserve"> </w:t>
      </w:r>
      <w:r w:rsidRPr="00EF212A">
        <w:rPr>
          <w:rFonts w:ascii="Times New Roman" w:eastAsia="Calibri" w:hAnsi="Times New Roman" w:cs="Times New Roman"/>
          <w:sz w:val="24"/>
          <w:szCs w:val="24"/>
        </w:rPr>
        <w:t xml:space="preserve">željezničkih usluga, </w:t>
      </w:r>
      <w:r w:rsidRPr="00EF212A">
        <w:rPr>
          <w:rFonts w:ascii="Times New Roman" w:eastAsia="Times New Roman" w:hAnsi="Times New Roman" w:cs="Times New Roman"/>
          <w:sz w:val="24"/>
          <w:szCs w:val="24"/>
          <w:lang w:eastAsia="hr-HR"/>
        </w:rPr>
        <w:t xml:space="preserve">su u </w:t>
      </w:r>
      <w:r>
        <w:rPr>
          <w:rFonts w:ascii="Times New Roman" w:eastAsia="Times New Roman" w:hAnsi="Times New Roman" w:cs="Times New Roman"/>
          <w:sz w:val="24"/>
          <w:szCs w:val="24"/>
          <w:lang w:eastAsia="hr-HR"/>
        </w:rPr>
        <w:t xml:space="preserve">promatranom razdoblju </w:t>
      </w:r>
      <w:r w:rsidRPr="00EF212A">
        <w:rPr>
          <w:rFonts w:ascii="Times New Roman" w:eastAsia="Times New Roman" w:hAnsi="Times New Roman" w:cs="Times New Roman"/>
          <w:sz w:val="24"/>
          <w:szCs w:val="24"/>
          <w:lang w:eastAsia="hr-HR"/>
        </w:rPr>
        <w:t>202</w:t>
      </w:r>
      <w:r>
        <w:rPr>
          <w:rFonts w:ascii="Times New Roman" w:eastAsia="Times New Roman" w:hAnsi="Times New Roman" w:cs="Times New Roman"/>
          <w:sz w:val="24"/>
          <w:szCs w:val="24"/>
          <w:lang w:eastAsia="hr-HR"/>
        </w:rPr>
        <w:t>4</w:t>
      </w:r>
      <w:r w:rsidRPr="00EF212A">
        <w:rPr>
          <w:rFonts w:ascii="Times New Roman" w:eastAsia="Times New Roman" w:hAnsi="Times New Roman" w:cs="Times New Roman"/>
          <w:sz w:val="24"/>
          <w:szCs w:val="24"/>
          <w:lang w:eastAsia="hr-HR"/>
        </w:rPr>
        <w:t xml:space="preserve">. ostvareni u iznosu od </w:t>
      </w:r>
      <w:r w:rsidRPr="00BA35B3">
        <w:rPr>
          <w:rFonts w:ascii="Times New Roman" w:eastAsia="Calibri" w:hAnsi="Times New Roman" w:cs="Times New Roman"/>
          <w:sz w:val="24"/>
          <w:szCs w:val="24"/>
        </w:rPr>
        <w:t>15.737.769,61</w:t>
      </w:r>
      <w:r>
        <w:rPr>
          <w:rFonts w:ascii="Times New Roman" w:eastAsia="Calibri" w:hAnsi="Times New Roman" w:cs="Times New Roman"/>
          <w:sz w:val="24"/>
          <w:szCs w:val="24"/>
        </w:rPr>
        <w:t xml:space="preserve"> EUR</w:t>
      </w:r>
      <w:r w:rsidRPr="00EF212A">
        <w:rPr>
          <w:rFonts w:ascii="Times New Roman" w:eastAsia="Times New Roman" w:hAnsi="Times New Roman" w:cs="Times New Roman"/>
          <w:sz w:val="24"/>
          <w:szCs w:val="24"/>
          <w:lang w:eastAsia="hr-HR"/>
        </w:rPr>
        <w:t xml:space="preserve">, što je </w:t>
      </w:r>
      <w:r>
        <w:rPr>
          <w:rFonts w:ascii="Times New Roman" w:eastAsia="Times New Roman" w:hAnsi="Times New Roman" w:cs="Times New Roman"/>
          <w:sz w:val="24"/>
          <w:szCs w:val="24"/>
          <w:lang w:eastAsia="hr-HR"/>
        </w:rPr>
        <w:t>14,2</w:t>
      </w:r>
      <w:r w:rsidRPr="00EF212A">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više</w:t>
      </w:r>
      <w:r w:rsidRPr="00EF212A">
        <w:rPr>
          <w:rFonts w:ascii="Times New Roman" w:eastAsia="Times New Roman" w:hAnsi="Times New Roman" w:cs="Times New Roman"/>
          <w:sz w:val="24"/>
          <w:szCs w:val="24"/>
          <w:lang w:eastAsia="hr-HR"/>
        </w:rPr>
        <w:t xml:space="preserve"> u odnosu na ostvarenje u prethodnom izvještajnom razdoblju.</w:t>
      </w:r>
      <w:r w:rsidRPr="00EF212A">
        <w:rPr>
          <w:rFonts w:ascii="Times New Roman" w:eastAsia="Calibri" w:hAnsi="Times New Roman" w:cs="Times New Roman"/>
          <w:sz w:val="24"/>
          <w:szCs w:val="24"/>
        </w:rPr>
        <w:t xml:space="preserve"> </w:t>
      </w:r>
      <w:r w:rsidR="00915919">
        <w:rPr>
          <w:rFonts w:ascii="Times New Roman" w:eastAsia="Calibri" w:hAnsi="Times New Roman" w:cs="Times New Roman"/>
          <w:sz w:val="24"/>
          <w:szCs w:val="24"/>
        </w:rPr>
        <w:t xml:space="preserve"> </w:t>
      </w:r>
    </w:p>
    <w:p w14:paraId="3C05CCEB" w14:textId="0BE0CE53" w:rsidR="003B6ED2" w:rsidRPr="00B50AF9" w:rsidRDefault="00BA35B3"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eastAsia="Calibri" w:hAnsi="Times New Roman" w:cs="Times New Roman"/>
          <w:sz w:val="24"/>
          <w:szCs w:val="24"/>
        </w:rPr>
        <w:t xml:space="preserve">Na povećanje prihoda </w:t>
      </w:r>
      <w:r w:rsidRPr="008C3984">
        <w:rPr>
          <w:rFonts w:ascii="Times New Roman" w:eastAsia="Calibri" w:hAnsi="Times New Roman" w:cs="Times New Roman"/>
          <w:sz w:val="24"/>
          <w:szCs w:val="24"/>
        </w:rPr>
        <w:t xml:space="preserve">je najvećim dijelom utjecala </w:t>
      </w:r>
      <w:r>
        <w:rPr>
          <w:rFonts w:ascii="Times New Roman" w:eastAsia="Calibri" w:hAnsi="Times New Roman" w:cs="Times New Roman"/>
          <w:sz w:val="24"/>
          <w:szCs w:val="24"/>
        </w:rPr>
        <w:t xml:space="preserve">veća </w:t>
      </w:r>
      <w:r w:rsidRPr="008C3984">
        <w:rPr>
          <w:rFonts w:ascii="Times New Roman" w:eastAsia="Calibri" w:hAnsi="Times New Roman" w:cs="Times New Roman"/>
          <w:sz w:val="24"/>
          <w:szCs w:val="24"/>
        </w:rPr>
        <w:t xml:space="preserve">naplaćenost naknada za uporabu radiofrekvencijskog spektra za javnu elektroničku komunikacijsku mrežu čiji </w:t>
      </w:r>
      <w:r>
        <w:rPr>
          <w:rFonts w:ascii="Times New Roman" w:eastAsia="Calibri" w:hAnsi="Times New Roman" w:cs="Times New Roman"/>
          <w:sz w:val="24"/>
          <w:szCs w:val="24"/>
        </w:rPr>
        <w:t xml:space="preserve">su </w:t>
      </w:r>
      <w:r w:rsidRPr="008C3984">
        <w:rPr>
          <w:rFonts w:ascii="Times New Roman" w:eastAsia="Calibri" w:hAnsi="Times New Roman" w:cs="Times New Roman"/>
          <w:sz w:val="24"/>
          <w:szCs w:val="24"/>
        </w:rPr>
        <w:t>računi</w:t>
      </w:r>
      <w:r>
        <w:rPr>
          <w:rFonts w:ascii="Times New Roman" w:eastAsia="Calibri" w:hAnsi="Times New Roman" w:cs="Times New Roman"/>
          <w:sz w:val="24"/>
          <w:szCs w:val="24"/>
        </w:rPr>
        <w:t>,</w:t>
      </w:r>
      <w:r w:rsidRPr="008C3984">
        <w:rPr>
          <w:rFonts w:ascii="Times New Roman" w:eastAsia="Calibri" w:hAnsi="Times New Roman" w:cs="Times New Roman"/>
          <w:sz w:val="24"/>
          <w:szCs w:val="24"/>
        </w:rPr>
        <w:t xml:space="preserve"> temeljem </w:t>
      </w:r>
      <w:r>
        <w:rPr>
          <w:rFonts w:ascii="Times New Roman" w:eastAsia="Calibri" w:hAnsi="Times New Roman" w:cs="Times New Roman"/>
          <w:sz w:val="24"/>
          <w:szCs w:val="24"/>
        </w:rPr>
        <w:t xml:space="preserve">članka 28. </w:t>
      </w:r>
      <w:r w:rsidRPr="008C3984">
        <w:rPr>
          <w:rFonts w:ascii="Times New Roman" w:eastAsia="Calibri" w:hAnsi="Times New Roman" w:cs="Times New Roman"/>
          <w:sz w:val="24"/>
          <w:szCs w:val="24"/>
        </w:rPr>
        <w:t>Pravilnika o plaćanju naknada za obavljanje poslova HAKOM-a (NN br. 154/22</w:t>
      </w:r>
      <w:r>
        <w:rPr>
          <w:rFonts w:ascii="Times New Roman" w:eastAsia="Calibri" w:hAnsi="Times New Roman" w:cs="Times New Roman"/>
          <w:sz w:val="24"/>
          <w:szCs w:val="24"/>
        </w:rPr>
        <w:t xml:space="preserve"> – u primjeni </w:t>
      </w:r>
      <w:r w:rsidRPr="008C3984">
        <w:rPr>
          <w:rFonts w:ascii="Times New Roman" w:eastAsia="Calibri" w:hAnsi="Times New Roman" w:cs="Times New Roman"/>
          <w:sz w:val="24"/>
          <w:szCs w:val="24"/>
        </w:rPr>
        <w:t>od 1. siječnja 2023.</w:t>
      </w:r>
      <w:r>
        <w:rPr>
          <w:rFonts w:ascii="Times New Roman" w:eastAsia="Calibri" w:hAnsi="Times New Roman" w:cs="Times New Roman"/>
          <w:sz w:val="24"/>
          <w:szCs w:val="24"/>
        </w:rPr>
        <w:t>),</w:t>
      </w:r>
      <w:r w:rsidRPr="008C3984">
        <w:rPr>
          <w:rFonts w:ascii="Times New Roman" w:eastAsia="Calibri" w:hAnsi="Times New Roman" w:cs="Times New Roman"/>
          <w:sz w:val="24"/>
          <w:szCs w:val="24"/>
        </w:rPr>
        <w:t xml:space="preserve"> izdani u drugoj polovici 2023. s dospijećem i ostvarenom naplatom u 2024.</w:t>
      </w:r>
      <w:r>
        <w:rPr>
          <w:rFonts w:ascii="Times New Roman" w:eastAsia="Calibri" w:hAnsi="Times New Roman" w:cs="Times New Roman"/>
          <w:sz w:val="24"/>
          <w:szCs w:val="24"/>
        </w:rPr>
        <w:t xml:space="preserve"> </w:t>
      </w:r>
    </w:p>
    <w:p w14:paraId="6BAA3F5B" w14:textId="77777777" w:rsidR="0069302A" w:rsidRPr="00D649D7" w:rsidRDefault="0069302A"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lastRenderedPageBreak/>
        <w:t xml:space="preserve">Prihodi od prodaje proizvoda i robe te pruženih usluga, prihodi od donacija te povrati po protestiranim jamstvima </w:t>
      </w:r>
      <w:r w:rsidRPr="00D649D7">
        <w:rPr>
          <w:rFonts w:ascii="Times New Roman" w:hAnsi="Times New Roman" w:cs="Times New Roman"/>
          <w:b/>
          <w:sz w:val="24"/>
          <w:szCs w:val="24"/>
        </w:rPr>
        <w:t>(66)</w:t>
      </w:r>
    </w:p>
    <w:p w14:paraId="459338C0" w14:textId="2C8CE832" w:rsidR="003B6ED2" w:rsidRPr="00B50AF9" w:rsidRDefault="001D59DF"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1DCEFC02" w14:textId="77777777" w:rsidR="0069302A" w:rsidRDefault="000D58E1" w:rsidP="000C01F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Prihodi iz nadležnog proračuna i od HZZO-a na temelju ugovornih obveza </w:t>
      </w:r>
      <w:r w:rsidRPr="00D649D7">
        <w:rPr>
          <w:rFonts w:ascii="Times New Roman" w:hAnsi="Times New Roman" w:cs="Times New Roman"/>
          <w:b/>
          <w:sz w:val="24"/>
          <w:szCs w:val="24"/>
        </w:rPr>
        <w:t>(67)</w:t>
      </w:r>
    </w:p>
    <w:p w14:paraId="3BF4EE60" w14:textId="19CD37F3" w:rsidR="003B6ED2" w:rsidRPr="00B50AF9" w:rsidRDefault="001D59DF"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1C068E68"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Kazne, upravne mjere i ostali prihodi </w:t>
      </w:r>
      <w:r w:rsidRPr="00D649D7">
        <w:rPr>
          <w:rFonts w:ascii="Times New Roman" w:hAnsi="Times New Roman" w:cs="Times New Roman"/>
          <w:b/>
          <w:sz w:val="24"/>
          <w:szCs w:val="24"/>
        </w:rPr>
        <w:t>(68)</w:t>
      </w:r>
    </w:p>
    <w:p w14:paraId="7100BAB7" w14:textId="69C7A4EE" w:rsidR="007B658D" w:rsidRPr="00B50AF9" w:rsidRDefault="001D59DF"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D59DF">
        <w:rPr>
          <w:rFonts w:ascii="Times New Roman" w:hAnsi="Times New Roman" w:cs="Times New Roman"/>
          <w:sz w:val="24"/>
          <w:szCs w:val="24"/>
        </w:rPr>
        <w:t>Ostali prihodi (683) su u 202</w:t>
      </w:r>
      <w:r w:rsidR="00D20544">
        <w:rPr>
          <w:rFonts w:ascii="Times New Roman" w:hAnsi="Times New Roman" w:cs="Times New Roman"/>
          <w:sz w:val="24"/>
          <w:szCs w:val="24"/>
        </w:rPr>
        <w:t>4</w:t>
      </w:r>
      <w:r w:rsidRPr="001D59DF">
        <w:rPr>
          <w:rFonts w:ascii="Times New Roman" w:hAnsi="Times New Roman" w:cs="Times New Roman"/>
          <w:sz w:val="24"/>
          <w:szCs w:val="24"/>
        </w:rPr>
        <w:t xml:space="preserve">. ostvareni u iznosu od </w:t>
      </w:r>
      <w:r w:rsidR="00D20544" w:rsidRPr="00D20544">
        <w:rPr>
          <w:rFonts w:ascii="Times New Roman" w:hAnsi="Times New Roman" w:cs="Times New Roman"/>
          <w:sz w:val="24"/>
          <w:szCs w:val="24"/>
        </w:rPr>
        <w:t>8.455,63</w:t>
      </w:r>
      <w:r w:rsidRPr="001D59DF">
        <w:rPr>
          <w:rFonts w:ascii="Times New Roman" w:hAnsi="Times New Roman" w:cs="Times New Roman"/>
          <w:sz w:val="24"/>
          <w:szCs w:val="24"/>
        </w:rPr>
        <w:t xml:space="preserve"> EUR </w:t>
      </w:r>
      <w:r w:rsidR="00D20544" w:rsidRPr="00D20544">
        <w:rPr>
          <w:rFonts w:ascii="Times New Roman" w:hAnsi="Times New Roman" w:cs="Times New Roman"/>
          <w:sz w:val="24"/>
          <w:szCs w:val="24"/>
        </w:rPr>
        <w:t>te se najvećim dijelom odnose na povrat sredstava za financiranje studija od strane zaposlenika koji nisu izvršili obveze temeljem ugovora o školovanju</w:t>
      </w:r>
      <w:r w:rsidR="00B4247C">
        <w:rPr>
          <w:rFonts w:ascii="Times New Roman" w:hAnsi="Times New Roman" w:cs="Times New Roman"/>
          <w:sz w:val="24"/>
          <w:szCs w:val="24"/>
        </w:rPr>
        <w:t>, kao i</w:t>
      </w:r>
      <w:r w:rsidR="00C76880">
        <w:rPr>
          <w:rFonts w:ascii="Times New Roman" w:hAnsi="Times New Roman" w:cs="Times New Roman"/>
          <w:sz w:val="24"/>
          <w:szCs w:val="24"/>
        </w:rPr>
        <w:t xml:space="preserve"> na uplatu sredstava od </w:t>
      </w:r>
      <w:r w:rsidR="000533D0">
        <w:rPr>
          <w:rFonts w:ascii="Times New Roman" w:hAnsi="Times New Roman" w:cs="Times New Roman"/>
          <w:sz w:val="24"/>
          <w:szCs w:val="24"/>
        </w:rPr>
        <w:t xml:space="preserve">strane </w:t>
      </w:r>
      <w:r w:rsidR="00C76880">
        <w:rPr>
          <w:rFonts w:ascii="Times New Roman" w:hAnsi="Times New Roman" w:cs="Times New Roman"/>
          <w:sz w:val="24"/>
          <w:szCs w:val="24"/>
        </w:rPr>
        <w:t xml:space="preserve">francuskog regulatora za elektroničke komunikacije koji je HAKOM-u </w:t>
      </w:r>
      <w:r w:rsidR="000533D0">
        <w:rPr>
          <w:rFonts w:ascii="Times New Roman" w:hAnsi="Times New Roman" w:cs="Times New Roman"/>
          <w:sz w:val="24"/>
          <w:szCs w:val="24"/>
        </w:rPr>
        <w:t>doznačio</w:t>
      </w:r>
      <w:r w:rsidR="00C76880">
        <w:rPr>
          <w:rFonts w:ascii="Times New Roman" w:hAnsi="Times New Roman" w:cs="Times New Roman"/>
          <w:sz w:val="24"/>
          <w:szCs w:val="24"/>
        </w:rPr>
        <w:t xml:space="preserve"> </w:t>
      </w:r>
      <w:r w:rsidR="0070735C">
        <w:rPr>
          <w:rFonts w:ascii="Times New Roman" w:hAnsi="Times New Roman" w:cs="Times New Roman"/>
          <w:sz w:val="24"/>
          <w:szCs w:val="24"/>
        </w:rPr>
        <w:t xml:space="preserve">novčana </w:t>
      </w:r>
      <w:r w:rsidR="00C76880">
        <w:rPr>
          <w:rFonts w:ascii="Times New Roman" w:hAnsi="Times New Roman" w:cs="Times New Roman"/>
          <w:sz w:val="24"/>
          <w:szCs w:val="24"/>
        </w:rPr>
        <w:t xml:space="preserve">sredstva </w:t>
      </w:r>
      <w:r w:rsidR="00747006">
        <w:rPr>
          <w:rFonts w:ascii="Times New Roman" w:hAnsi="Times New Roman" w:cs="Times New Roman"/>
          <w:sz w:val="24"/>
          <w:szCs w:val="24"/>
        </w:rPr>
        <w:t>u svrhu sudjelovanja</w:t>
      </w:r>
      <w:r w:rsidR="00C76880">
        <w:rPr>
          <w:rFonts w:ascii="Times New Roman" w:hAnsi="Times New Roman" w:cs="Times New Roman"/>
          <w:sz w:val="24"/>
          <w:szCs w:val="24"/>
        </w:rPr>
        <w:t xml:space="preserve"> HAKOM-ovih stručnjaka na edukaciji </w:t>
      </w:r>
      <w:r w:rsidR="00747006">
        <w:rPr>
          <w:rFonts w:ascii="Times New Roman" w:hAnsi="Times New Roman" w:cs="Times New Roman"/>
          <w:sz w:val="24"/>
          <w:szCs w:val="24"/>
        </w:rPr>
        <w:t>vezanoj za</w:t>
      </w:r>
      <w:r w:rsidR="00C76880">
        <w:rPr>
          <w:rFonts w:ascii="Times New Roman" w:hAnsi="Times New Roman" w:cs="Times New Roman"/>
          <w:sz w:val="24"/>
          <w:szCs w:val="24"/>
        </w:rPr>
        <w:t xml:space="preserve"> kontrolu radiofrekvencijskog spektra za vrijeme održavanja Olimpijskih igara u Parizu</w:t>
      </w:r>
      <w:r w:rsidR="00D20544" w:rsidRPr="00D20544">
        <w:rPr>
          <w:rFonts w:ascii="Times New Roman" w:hAnsi="Times New Roman" w:cs="Times New Roman"/>
          <w:sz w:val="24"/>
          <w:szCs w:val="24"/>
        </w:rPr>
        <w:t>.</w:t>
      </w:r>
      <w:r w:rsidR="00087580">
        <w:rPr>
          <w:rFonts w:ascii="Times New Roman" w:hAnsi="Times New Roman" w:cs="Times New Roman"/>
          <w:sz w:val="24"/>
          <w:szCs w:val="24"/>
        </w:rPr>
        <w:t xml:space="preserve"> </w:t>
      </w:r>
      <w:r w:rsidR="00D20544">
        <w:rPr>
          <w:rFonts w:ascii="Times New Roman" w:hAnsi="Times New Roman" w:cs="Times New Roman"/>
          <w:sz w:val="24"/>
          <w:szCs w:val="24"/>
        </w:rPr>
        <w:t xml:space="preserve"> </w:t>
      </w:r>
    </w:p>
    <w:p w14:paraId="4407F372" w14:textId="77777777" w:rsidR="000D58E1" w:rsidRDefault="000D58E1" w:rsidP="000C01F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Prihodi od prodaje nefinancijske imovine </w:t>
      </w:r>
      <w:r w:rsidRPr="00D649D7">
        <w:rPr>
          <w:rFonts w:ascii="Times New Roman" w:hAnsi="Times New Roman" w:cs="Times New Roman"/>
          <w:b/>
          <w:sz w:val="24"/>
          <w:szCs w:val="24"/>
        </w:rPr>
        <w:t>(7)</w:t>
      </w:r>
    </w:p>
    <w:p w14:paraId="3E699D6F" w14:textId="56750F59" w:rsidR="003B6ED2" w:rsidRPr="00B50AF9" w:rsidRDefault="00A56578"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D59DF">
        <w:rPr>
          <w:rFonts w:ascii="Times New Roman" w:hAnsi="Times New Roman" w:cs="Times New Roman"/>
          <w:sz w:val="24"/>
          <w:szCs w:val="24"/>
        </w:rPr>
        <w:t xml:space="preserve">Prihodi od prodaje nefinancijske imovine su </w:t>
      </w:r>
      <w:r w:rsidR="00A05C1F" w:rsidRPr="001D59DF">
        <w:rPr>
          <w:rFonts w:ascii="Times New Roman" w:hAnsi="Times New Roman" w:cs="Times New Roman"/>
          <w:sz w:val="24"/>
          <w:szCs w:val="24"/>
        </w:rPr>
        <w:t>u 202</w:t>
      </w:r>
      <w:r w:rsidR="00A05C1F">
        <w:rPr>
          <w:rFonts w:ascii="Times New Roman" w:hAnsi="Times New Roman" w:cs="Times New Roman"/>
          <w:sz w:val="24"/>
          <w:szCs w:val="24"/>
        </w:rPr>
        <w:t>4</w:t>
      </w:r>
      <w:r w:rsidR="00A05C1F" w:rsidRPr="001D59DF">
        <w:rPr>
          <w:rFonts w:ascii="Times New Roman" w:hAnsi="Times New Roman" w:cs="Times New Roman"/>
          <w:sz w:val="24"/>
          <w:szCs w:val="24"/>
        </w:rPr>
        <w:t xml:space="preserve">. </w:t>
      </w:r>
      <w:r w:rsidRPr="001D59DF">
        <w:rPr>
          <w:rFonts w:ascii="Times New Roman" w:hAnsi="Times New Roman" w:cs="Times New Roman"/>
          <w:sz w:val="24"/>
          <w:szCs w:val="24"/>
        </w:rPr>
        <w:t xml:space="preserve">evidentirani u iznosu od </w:t>
      </w:r>
      <w:r w:rsidRPr="00A56578">
        <w:rPr>
          <w:rFonts w:ascii="Times New Roman" w:hAnsi="Times New Roman" w:cs="Times New Roman"/>
          <w:sz w:val="24"/>
          <w:szCs w:val="24"/>
        </w:rPr>
        <w:t>112.213,12</w:t>
      </w:r>
      <w:r w:rsidRPr="001D59DF">
        <w:rPr>
          <w:rFonts w:ascii="Times New Roman" w:hAnsi="Times New Roman" w:cs="Times New Roman"/>
          <w:sz w:val="24"/>
          <w:szCs w:val="24"/>
        </w:rPr>
        <w:t xml:space="preserve"> EUR </w:t>
      </w:r>
      <w:r>
        <w:rPr>
          <w:rFonts w:ascii="Times New Roman" w:hAnsi="Times New Roman" w:cs="Times New Roman"/>
          <w:sz w:val="24"/>
          <w:szCs w:val="24"/>
        </w:rPr>
        <w:t>što predstavlja povećanje u odnosu na prethodnu godinu.</w:t>
      </w:r>
      <w:r w:rsidRPr="00A56578">
        <w:rPr>
          <w:rFonts w:ascii="Times New Roman" w:hAnsi="Times New Roman" w:cs="Times New Roman"/>
          <w:sz w:val="24"/>
          <w:szCs w:val="24"/>
        </w:rPr>
        <w:t xml:space="preserve"> </w:t>
      </w:r>
      <w:r>
        <w:rPr>
          <w:rFonts w:ascii="Times New Roman" w:hAnsi="Times New Roman" w:cs="Times New Roman"/>
          <w:sz w:val="24"/>
          <w:szCs w:val="24"/>
        </w:rPr>
        <w:t xml:space="preserve">Prihodi su ostvareni prodajom </w:t>
      </w:r>
      <w:r w:rsidR="00104599">
        <w:rPr>
          <w:rFonts w:ascii="Times New Roman" w:hAnsi="Times New Roman" w:cs="Times New Roman"/>
          <w:sz w:val="24"/>
          <w:szCs w:val="24"/>
        </w:rPr>
        <w:t xml:space="preserve">starih </w:t>
      </w:r>
      <w:r>
        <w:rPr>
          <w:rFonts w:ascii="Times New Roman" w:hAnsi="Times New Roman" w:cs="Times New Roman"/>
          <w:sz w:val="24"/>
          <w:szCs w:val="24"/>
        </w:rPr>
        <w:t xml:space="preserve">službenih vozila </w:t>
      </w:r>
      <w:r w:rsidR="00104599">
        <w:rPr>
          <w:rFonts w:ascii="Times New Roman" w:hAnsi="Times New Roman" w:cs="Times New Roman"/>
          <w:sz w:val="24"/>
          <w:szCs w:val="24"/>
        </w:rPr>
        <w:t xml:space="preserve">nakon kupnje novih. </w:t>
      </w:r>
      <w:r w:rsidR="00A05C1F">
        <w:rPr>
          <w:rFonts w:ascii="Times New Roman" w:hAnsi="Times New Roman" w:cs="Times New Roman"/>
          <w:sz w:val="24"/>
          <w:szCs w:val="24"/>
        </w:rPr>
        <w:t xml:space="preserve"> </w:t>
      </w:r>
    </w:p>
    <w:p w14:paraId="79748B8B" w14:textId="77777777" w:rsidR="001D4818" w:rsidRDefault="001D4818" w:rsidP="000C01F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Prihodi od prodaje neproizvedene dugotrajne imovine </w:t>
      </w:r>
      <w:r w:rsidRPr="00D649D7">
        <w:rPr>
          <w:rFonts w:ascii="Times New Roman" w:hAnsi="Times New Roman" w:cs="Times New Roman"/>
          <w:b/>
          <w:sz w:val="24"/>
          <w:szCs w:val="24"/>
        </w:rPr>
        <w:t>(71)</w:t>
      </w:r>
    </w:p>
    <w:p w14:paraId="74C98CE1" w14:textId="0B0C65B8" w:rsidR="003B6ED2" w:rsidRPr="00B50AF9" w:rsidRDefault="001D59DF"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18C1D123" w14:textId="77777777" w:rsidR="001D4818" w:rsidRPr="00D649D7" w:rsidRDefault="001D4818"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Prihodi od prodaje proizvedene dugotrajne imovine </w:t>
      </w:r>
      <w:r w:rsidRPr="00D649D7">
        <w:rPr>
          <w:rFonts w:ascii="Times New Roman" w:hAnsi="Times New Roman" w:cs="Times New Roman"/>
          <w:b/>
          <w:sz w:val="24"/>
          <w:szCs w:val="24"/>
        </w:rPr>
        <w:t>(72)</w:t>
      </w:r>
    </w:p>
    <w:p w14:paraId="5E80ECC0" w14:textId="0DB9B259" w:rsidR="00DE5996" w:rsidRDefault="001D59DF" w:rsidP="00C3324C">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D59DF">
        <w:rPr>
          <w:rFonts w:ascii="Times New Roman" w:hAnsi="Times New Roman" w:cs="Times New Roman"/>
          <w:sz w:val="24"/>
          <w:szCs w:val="24"/>
        </w:rPr>
        <w:t xml:space="preserve">Prihodi od prodaje proizvedene dugotrajne imovine u iznosu od </w:t>
      </w:r>
      <w:r w:rsidR="00A56578" w:rsidRPr="00A56578">
        <w:rPr>
          <w:rFonts w:ascii="Times New Roman" w:hAnsi="Times New Roman" w:cs="Times New Roman"/>
          <w:sz w:val="24"/>
          <w:szCs w:val="24"/>
        </w:rPr>
        <w:t>112.213,12</w:t>
      </w:r>
      <w:r w:rsidRPr="001D59DF">
        <w:rPr>
          <w:rFonts w:ascii="Times New Roman" w:hAnsi="Times New Roman" w:cs="Times New Roman"/>
          <w:sz w:val="24"/>
          <w:szCs w:val="24"/>
        </w:rPr>
        <w:t xml:space="preserve"> EUR su ostvareni uslijed </w:t>
      </w:r>
      <w:r w:rsidR="00C3324C" w:rsidRPr="001D59DF">
        <w:rPr>
          <w:rFonts w:ascii="Times New Roman" w:hAnsi="Times New Roman" w:cs="Times New Roman"/>
          <w:sz w:val="24"/>
          <w:szCs w:val="24"/>
        </w:rPr>
        <w:t xml:space="preserve">prodaje </w:t>
      </w:r>
      <w:r w:rsidR="00A56578">
        <w:rPr>
          <w:rFonts w:ascii="Times New Roman" w:hAnsi="Times New Roman" w:cs="Times New Roman"/>
          <w:sz w:val="24"/>
          <w:szCs w:val="24"/>
        </w:rPr>
        <w:t xml:space="preserve">osam </w:t>
      </w:r>
      <w:r w:rsidR="00C3324C">
        <w:rPr>
          <w:rFonts w:ascii="Times New Roman" w:hAnsi="Times New Roman" w:cs="Times New Roman"/>
          <w:sz w:val="24"/>
          <w:szCs w:val="24"/>
        </w:rPr>
        <w:t>služben</w:t>
      </w:r>
      <w:r w:rsidR="00A56578">
        <w:rPr>
          <w:rFonts w:ascii="Times New Roman" w:hAnsi="Times New Roman" w:cs="Times New Roman"/>
          <w:sz w:val="24"/>
          <w:szCs w:val="24"/>
        </w:rPr>
        <w:t>ih vozila starijih od devet</w:t>
      </w:r>
      <w:r w:rsidR="00C3324C">
        <w:rPr>
          <w:rFonts w:ascii="Times New Roman" w:hAnsi="Times New Roman" w:cs="Times New Roman"/>
          <w:sz w:val="24"/>
          <w:szCs w:val="24"/>
        </w:rPr>
        <w:t xml:space="preserve"> godina</w:t>
      </w:r>
      <w:r w:rsidR="00755C87">
        <w:rPr>
          <w:rFonts w:ascii="Times New Roman" w:hAnsi="Times New Roman" w:cs="Times New Roman"/>
          <w:sz w:val="24"/>
          <w:szCs w:val="24"/>
        </w:rPr>
        <w:t xml:space="preserve"> nakon što su kupljena nova </w:t>
      </w:r>
      <w:r w:rsidR="00C170CC">
        <w:rPr>
          <w:rFonts w:ascii="Times New Roman" w:hAnsi="Times New Roman" w:cs="Times New Roman"/>
          <w:sz w:val="24"/>
          <w:szCs w:val="24"/>
        </w:rPr>
        <w:t>vozila</w:t>
      </w:r>
      <w:r w:rsidR="00C3324C" w:rsidRPr="001D59DF">
        <w:rPr>
          <w:rFonts w:ascii="Times New Roman" w:hAnsi="Times New Roman" w:cs="Times New Roman"/>
          <w:sz w:val="24"/>
          <w:szCs w:val="24"/>
        </w:rPr>
        <w:t>.</w:t>
      </w:r>
      <w:r w:rsidR="00C3324C">
        <w:rPr>
          <w:rFonts w:ascii="Times New Roman" w:hAnsi="Times New Roman" w:cs="Times New Roman"/>
          <w:sz w:val="24"/>
          <w:szCs w:val="24"/>
        </w:rPr>
        <w:t xml:space="preserve"> </w:t>
      </w:r>
    </w:p>
    <w:p w14:paraId="732E809B" w14:textId="092D0869" w:rsidR="003B6ED2" w:rsidRPr="00B50AF9" w:rsidRDefault="00A56578"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Prodaja službenih</w:t>
      </w:r>
      <w:r w:rsidR="00C3324C" w:rsidRPr="000F50EA">
        <w:rPr>
          <w:rFonts w:ascii="Times New Roman" w:hAnsi="Times New Roman" w:cs="Times New Roman"/>
          <w:sz w:val="24"/>
          <w:szCs w:val="24"/>
        </w:rPr>
        <w:t xml:space="preserve"> vozila je obavljena provedbom javn</w:t>
      </w:r>
      <w:r w:rsidR="00DE5996">
        <w:rPr>
          <w:rFonts w:ascii="Times New Roman" w:hAnsi="Times New Roman" w:cs="Times New Roman"/>
          <w:sz w:val="24"/>
          <w:szCs w:val="24"/>
        </w:rPr>
        <w:t xml:space="preserve">og natječaja </w:t>
      </w:r>
      <w:r w:rsidR="00C3324C" w:rsidRPr="000F50EA">
        <w:rPr>
          <w:rFonts w:ascii="Times New Roman" w:hAnsi="Times New Roman" w:cs="Times New Roman"/>
          <w:sz w:val="24"/>
          <w:szCs w:val="24"/>
        </w:rPr>
        <w:t>putem prikupljanja zatvorenih pisanih ponuda, a kriterij za odabir ponude je bila najviša ponuđena kupoprodajna cijena</w:t>
      </w:r>
      <w:r w:rsidR="00C170CC">
        <w:rPr>
          <w:rFonts w:ascii="Times New Roman" w:hAnsi="Times New Roman" w:cs="Times New Roman"/>
          <w:sz w:val="24"/>
          <w:szCs w:val="24"/>
        </w:rPr>
        <w:t xml:space="preserve"> za svako pojedino vozilo</w:t>
      </w:r>
      <w:r w:rsidR="00C3324C" w:rsidRPr="000F50EA">
        <w:rPr>
          <w:rFonts w:ascii="Times New Roman" w:hAnsi="Times New Roman" w:cs="Times New Roman"/>
          <w:sz w:val="24"/>
          <w:szCs w:val="24"/>
        </w:rPr>
        <w:t>.</w:t>
      </w:r>
    </w:p>
    <w:p w14:paraId="2022D58F"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Primici od zaduživanja </w:t>
      </w:r>
      <w:r w:rsidRPr="00D649D7">
        <w:rPr>
          <w:rFonts w:ascii="Times New Roman" w:hAnsi="Times New Roman" w:cs="Times New Roman"/>
          <w:b/>
          <w:sz w:val="24"/>
          <w:szCs w:val="24"/>
        </w:rPr>
        <w:t>(84)</w:t>
      </w:r>
    </w:p>
    <w:p w14:paraId="73679441" w14:textId="77777777" w:rsidR="00C82838" w:rsidRPr="00C82838" w:rsidRDefault="001D59DF" w:rsidP="00C82838">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67AF827D" w14:textId="77777777" w:rsidR="007B658D" w:rsidRDefault="007B658D" w:rsidP="007B658D"/>
    <w:p w14:paraId="6B490849" w14:textId="77777777" w:rsidR="00B50AF9" w:rsidRDefault="00B50AF9" w:rsidP="007B658D"/>
    <w:p w14:paraId="6BCFD08D" w14:textId="77777777" w:rsidR="00B50AF9" w:rsidRDefault="00B50AF9" w:rsidP="007B658D"/>
    <w:p w14:paraId="1E80B121" w14:textId="77777777" w:rsidR="00B50AF9" w:rsidRDefault="00B50AF9" w:rsidP="007B658D"/>
    <w:p w14:paraId="4A17F4DD" w14:textId="77777777" w:rsidR="00B50AF9" w:rsidRDefault="00B50AF9" w:rsidP="007B658D"/>
    <w:p w14:paraId="14198CC4" w14:textId="77777777" w:rsidR="00B50AF9" w:rsidRDefault="00B50AF9" w:rsidP="007B658D"/>
    <w:p w14:paraId="333A03CF" w14:textId="77777777" w:rsidR="00B50AF9" w:rsidRPr="007B658D" w:rsidRDefault="00B50AF9" w:rsidP="007B658D"/>
    <w:p w14:paraId="21E17FFD" w14:textId="1FA86B1B" w:rsidR="005A413B" w:rsidRDefault="006A7AD0" w:rsidP="00B50AF9">
      <w:pPr>
        <w:pStyle w:val="Heading2"/>
      </w:pPr>
      <w:bookmarkStart w:id="6" w:name="_Toc189066922"/>
      <w:r w:rsidRPr="00614260">
        <w:lastRenderedPageBreak/>
        <w:t>R</w:t>
      </w:r>
      <w:r w:rsidR="00036DEE">
        <w:t xml:space="preserve"> </w:t>
      </w:r>
      <w:r w:rsidRPr="00614260">
        <w:t>A</w:t>
      </w:r>
      <w:r w:rsidR="00036DEE">
        <w:t xml:space="preserve"> </w:t>
      </w:r>
      <w:r w:rsidRPr="00614260">
        <w:t>S</w:t>
      </w:r>
      <w:r w:rsidR="00036DEE">
        <w:t xml:space="preserve"> </w:t>
      </w:r>
      <w:r w:rsidRPr="00614260">
        <w:t>H</w:t>
      </w:r>
      <w:r w:rsidR="00036DEE">
        <w:t xml:space="preserve"> </w:t>
      </w:r>
      <w:r w:rsidRPr="00614260">
        <w:t>O</w:t>
      </w:r>
      <w:r w:rsidR="00036DEE">
        <w:t xml:space="preserve"> </w:t>
      </w:r>
      <w:r w:rsidRPr="00614260">
        <w:t>D</w:t>
      </w:r>
      <w:r w:rsidR="00036DEE">
        <w:t xml:space="preserve"> </w:t>
      </w:r>
      <w:r w:rsidRPr="00614260">
        <w:t>I</w:t>
      </w:r>
      <w:bookmarkEnd w:id="6"/>
    </w:p>
    <w:p w14:paraId="53B0F669" w14:textId="77777777" w:rsidR="00B50AF9" w:rsidRPr="00B50AF9" w:rsidRDefault="00B50AF9" w:rsidP="00B50AF9"/>
    <w:p w14:paraId="62F7DE81"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Rashodi </w:t>
      </w:r>
      <w:r w:rsidRPr="001F50E7">
        <w:rPr>
          <w:rFonts w:ascii="Times New Roman" w:hAnsi="Times New Roman" w:cs="Times New Roman"/>
          <w:sz w:val="24"/>
          <w:szCs w:val="24"/>
        </w:rPr>
        <w:t>za zaposlene</w:t>
      </w:r>
      <w:r>
        <w:rPr>
          <w:rFonts w:ascii="Times New Roman" w:hAnsi="Times New Roman" w:cs="Times New Roman"/>
          <w:sz w:val="24"/>
          <w:szCs w:val="24"/>
        </w:rPr>
        <w:t xml:space="preserve"> </w:t>
      </w:r>
      <w:r w:rsidRPr="00D649D7">
        <w:rPr>
          <w:rFonts w:ascii="Times New Roman" w:hAnsi="Times New Roman" w:cs="Times New Roman"/>
          <w:b/>
          <w:sz w:val="24"/>
          <w:szCs w:val="24"/>
        </w:rPr>
        <w:t>(31)</w:t>
      </w:r>
    </w:p>
    <w:p w14:paraId="6A680044" w14:textId="5528918C" w:rsidR="00D52ED6" w:rsidRDefault="00047B4F" w:rsidP="00D52ED6">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R</w:t>
      </w:r>
      <w:r w:rsidR="00D52ED6" w:rsidRPr="00B60BF0">
        <w:rPr>
          <w:rFonts w:ascii="Times New Roman" w:hAnsi="Times New Roman" w:cs="Times New Roman"/>
          <w:sz w:val="24"/>
          <w:szCs w:val="24"/>
        </w:rPr>
        <w:t xml:space="preserve">ashodi za zaposlene su u </w:t>
      </w:r>
      <w:r w:rsidR="00D52ED6">
        <w:rPr>
          <w:rFonts w:ascii="Times New Roman" w:hAnsi="Times New Roman" w:cs="Times New Roman"/>
          <w:sz w:val="24"/>
          <w:szCs w:val="24"/>
        </w:rPr>
        <w:t xml:space="preserve">2024. </w:t>
      </w:r>
      <w:r w:rsidR="00D52ED6" w:rsidRPr="00B60BF0">
        <w:rPr>
          <w:rFonts w:ascii="Times New Roman" w:hAnsi="Times New Roman" w:cs="Times New Roman"/>
          <w:sz w:val="24"/>
          <w:szCs w:val="24"/>
        </w:rPr>
        <w:t xml:space="preserve">ostvareni u iznosu od </w:t>
      </w:r>
      <w:r w:rsidR="00D52ED6" w:rsidRPr="00D52ED6">
        <w:rPr>
          <w:rFonts w:ascii="Times New Roman" w:hAnsi="Times New Roman" w:cs="Times New Roman"/>
          <w:sz w:val="24"/>
          <w:szCs w:val="24"/>
        </w:rPr>
        <w:t>8.502.839,23</w:t>
      </w:r>
      <w:r w:rsidR="00D52ED6">
        <w:rPr>
          <w:rFonts w:ascii="Times New Roman" w:hAnsi="Times New Roman" w:cs="Times New Roman"/>
          <w:sz w:val="24"/>
          <w:szCs w:val="24"/>
        </w:rPr>
        <w:t xml:space="preserve"> EUR</w:t>
      </w:r>
      <w:r w:rsidR="00D52ED6" w:rsidRPr="00B60BF0">
        <w:rPr>
          <w:rFonts w:ascii="Times New Roman" w:hAnsi="Times New Roman" w:cs="Times New Roman"/>
          <w:sz w:val="24"/>
          <w:szCs w:val="24"/>
        </w:rPr>
        <w:t xml:space="preserve">, što predstavlja povećanje od </w:t>
      </w:r>
      <w:r w:rsidR="00676A8D">
        <w:rPr>
          <w:rFonts w:ascii="Times New Roman" w:hAnsi="Times New Roman" w:cs="Times New Roman"/>
          <w:sz w:val="24"/>
          <w:szCs w:val="24"/>
        </w:rPr>
        <w:t>15</w:t>
      </w:r>
      <w:r w:rsidR="00D52ED6">
        <w:rPr>
          <w:rFonts w:ascii="Times New Roman" w:hAnsi="Times New Roman" w:cs="Times New Roman"/>
          <w:sz w:val="24"/>
          <w:szCs w:val="24"/>
        </w:rPr>
        <w:t>,</w:t>
      </w:r>
      <w:r w:rsidR="00676A8D">
        <w:rPr>
          <w:rFonts w:ascii="Times New Roman" w:hAnsi="Times New Roman" w:cs="Times New Roman"/>
          <w:sz w:val="24"/>
          <w:szCs w:val="24"/>
        </w:rPr>
        <w:t>6</w:t>
      </w:r>
      <w:r w:rsidR="00D52ED6" w:rsidRPr="00B60BF0">
        <w:rPr>
          <w:rFonts w:ascii="Times New Roman" w:hAnsi="Times New Roman" w:cs="Times New Roman"/>
          <w:sz w:val="24"/>
          <w:szCs w:val="24"/>
        </w:rPr>
        <w:t xml:space="preserve">% u odnosu na ostvarenje prethodne godine. </w:t>
      </w:r>
      <w:r w:rsidR="00D52ED6" w:rsidRPr="00381023">
        <w:rPr>
          <w:rFonts w:ascii="Times New Roman" w:hAnsi="Times New Roman" w:cs="Times New Roman"/>
          <w:sz w:val="24"/>
          <w:szCs w:val="24"/>
        </w:rPr>
        <w:t>Povećanje rashoda za zaposlene posljedica je povećanja ukupnog iznosa</w:t>
      </w:r>
      <w:r w:rsidR="00D52ED6">
        <w:rPr>
          <w:rFonts w:ascii="Times New Roman" w:hAnsi="Times New Roman" w:cs="Times New Roman"/>
          <w:sz w:val="24"/>
          <w:szCs w:val="24"/>
        </w:rPr>
        <w:t xml:space="preserve"> troška dodatka za radni staž, usklađenja plaće s inflacijom te uređenja</w:t>
      </w:r>
      <w:r w:rsidR="00D52ED6" w:rsidRPr="006D1E8B">
        <w:rPr>
          <w:rFonts w:ascii="Times New Roman" w:hAnsi="Times New Roman" w:cs="Times New Roman"/>
          <w:sz w:val="24"/>
          <w:szCs w:val="24"/>
        </w:rPr>
        <w:t xml:space="preserve"> unutarnje</w:t>
      </w:r>
      <w:r w:rsidR="00D52ED6">
        <w:rPr>
          <w:rFonts w:ascii="Times New Roman" w:hAnsi="Times New Roman" w:cs="Times New Roman"/>
          <w:sz w:val="24"/>
          <w:szCs w:val="24"/>
        </w:rPr>
        <w:t>g ustrojstva, sistematizacije</w:t>
      </w:r>
      <w:r w:rsidR="00D52ED6" w:rsidRPr="006D1E8B">
        <w:rPr>
          <w:rFonts w:ascii="Times New Roman" w:hAnsi="Times New Roman" w:cs="Times New Roman"/>
          <w:sz w:val="24"/>
          <w:szCs w:val="24"/>
        </w:rPr>
        <w:t xml:space="preserve"> radnih mjesta i plaće zaposlenika</w:t>
      </w:r>
      <w:r w:rsidR="00D52ED6">
        <w:rPr>
          <w:rFonts w:ascii="Times New Roman" w:hAnsi="Times New Roman" w:cs="Times New Roman"/>
          <w:sz w:val="24"/>
          <w:szCs w:val="24"/>
        </w:rPr>
        <w:t xml:space="preserve">. HAKOM je u 2024. počeo primjenjivati osnovicu za obračun plaće sukladno </w:t>
      </w:r>
      <w:r w:rsidR="00D52ED6" w:rsidRPr="00051ABD">
        <w:rPr>
          <w:rFonts w:ascii="Times New Roman" w:hAnsi="Times New Roman" w:cs="Times New Roman"/>
          <w:sz w:val="24"/>
          <w:szCs w:val="24"/>
        </w:rPr>
        <w:t>Zakon</w:t>
      </w:r>
      <w:r w:rsidR="00D52ED6">
        <w:rPr>
          <w:rFonts w:ascii="Times New Roman" w:hAnsi="Times New Roman" w:cs="Times New Roman"/>
          <w:sz w:val="24"/>
          <w:szCs w:val="24"/>
        </w:rPr>
        <w:t>u</w:t>
      </w:r>
      <w:r w:rsidR="00D52ED6" w:rsidRPr="00051ABD">
        <w:rPr>
          <w:rFonts w:ascii="Times New Roman" w:hAnsi="Times New Roman" w:cs="Times New Roman"/>
          <w:sz w:val="24"/>
          <w:szCs w:val="24"/>
        </w:rPr>
        <w:t xml:space="preserve"> o plaćama u državnoj službi i javnim službama</w:t>
      </w:r>
      <w:r w:rsidR="00D52ED6">
        <w:rPr>
          <w:rFonts w:ascii="Times New Roman" w:hAnsi="Times New Roman" w:cs="Times New Roman"/>
          <w:sz w:val="24"/>
          <w:szCs w:val="24"/>
        </w:rPr>
        <w:t xml:space="preserve"> (NN 155/23).  </w:t>
      </w:r>
    </w:p>
    <w:p w14:paraId="07C9F927" w14:textId="2CFC5EA6" w:rsidR="00D52ED6" w:rsidRDefault="00D52ED6" w:rsidP="00D52ED6">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B60BF0">
        <w:rPr>
          <w:rFonts w:ascii="Times New Roman" w:hAnsi="Times New Roman" w:cs="Times New Roman"/>
          <w:sz w:val="24"/>
          <w:szCs w:val="24"/>
        </w:rPr>
        <w:t>HAKOM je u 202</w:t>
      </w:r>
      <w:r>
        <w:rPr>
          <w:rFonts w:ascii="Times New Roman" w:hAnsi="Times New Roman" w:cs="Times New Roman"/>
          <w:sz w:val="24"/>
          <w:szCs w:val="24"/>
        </w:rPr>
        <w:t>4</w:t>
      </w:r>
      <w:r w:rsidRPr="00B60BF0">
        <w:rPr>
          <w:rFonts w:ascii="Times New Roman" w:hAnsi="Times New Roman" w:cs="Times New Roman"/>
          <w:sz w:val="24"/>
          <w:szCs w:val="24"/>
        </w:rPr>
        <w:t xml:space="preserve">. </w:t>
      </w:r>
      <w:r w:rsidRPr="002E5C36">
        <w:rPr>
          <w:rFonts w:ascii="Times New Roman" w:hAnsi="Times New Roman" w:cs="Times New Roman"/>
          <w:sz w:val="24"/>
          <w:szCs w:val="24"/>
        </w:rPr>
        <w:t xml:space="preserve">zapošljavao </w:t>
      </w:r>
      <w:r w:rsidR="00047B4F">
        <w:rPr>
          <w:rFonts w:ascii="Times New Roman" w:hAnsi="Times New Roman" w:cs="Times New Roman"/>
          <w:sz w:val="24"/>
          <w:szCs w:val="24"/>
        </w:rPr>
        <w:t>četiri</w:t>
      </w:r>
      <w:r w:rsidRPr="002E5C36">
        <w:rPr>
          <w:rFonts w:ascii="Times New Roman" w:hAnsi="Times New Roman" w:cs="Times New Roman"/>
          <w:sz w:val="24"/>
          <w:szCs w:val="24"/>
        </w:rPr>
        <w:t xml:space="preserve"> zaposlenika za</w:t>
      </w:r>
      <w:r>
        <w:rPr>
          <w:rFonts w:ascii="Times New Roman" w:hAnsi="Times New Roman" w:cs="Times New Roman"/>
          <w:sz w:val="24"/>
          <w:szCs w:val="24"/>
        </w:rPr>
        <w:t xml:space="preserve"> koj</w:t>
      </w:r>
      <w:r w:rsidR="00047B4F">
        <w:rPr>
          <w:rFonts w:ascii="Times New Roman" w:hAnsi="Times New Roman" w:cs="Times New Roman"/>
          <w:sz w:val="24"/>
          <w:szCs w:val="24"/>
        </w:rPr>
        <w:t>e</w:t>
      </w:r>
      <w:r w:rsidRPr="00B60BF0">
        <w:rPr>
          <w:rFonts w:ascii="Times New Roman" w:hAnsi="Times New Roman" w:cs="Times New Roman"/>
          <w:sz w:val="24"/>
          <w:szCs w:val="24"/>
        </w:rPr>
        <w:t xml:space="preserve"> su korištene mjere aktivne politike zapošljavanja koje provode Ministarstvo rada i mirovinskoga sustava i Hrvatski zavod za zapošljavanje (mjere za stjecanje prvog radnog iskustva/pripravništva).</w:t>
      </w:r>
    </w:p>
    <w:p w14:paraId="36C0470C" w14:textId="77777777" w:rsidR="000D58E1" w:rsidRPr="00D649D7" w:rsidRDefault="000D58E1" w:rsidP="000C01F8">
      <w:pPr>
        <w:pStyle w:val="ListParagraph"/>
        <w:numPr>
          <w:ilvl w:val="0"/>
          <w:numId w:val="3"/>
        </w:numPr>
        <w:rPr>
          <w:rFonts w:ascii="Times New Roman" w:hAnsi="Times New Roman" w:cs="Times New Roman"/>
          <w:b/>
          <w:sz w:val="24"/>
          <w:szCs w:val="24"/>
        </w:rPr>
      </w:pPr>
      <w:r w:rsidRPr="001463AB">
        <w:rPr>
          <w:rFonts w:ascii="Times New Roman" w:hAnsi="Times New Roman" w:cs="Times New Roman"/>
          <w:sz w:val="24"/>
          <w:szCs w:val="24"/>
        </w:rPr>
        <w:t>Materijalni rashodi</w:t>
      </w:r>
      <w:r>
        <w:rPr>
          <w:rFonts w:ascii="Times New Roman" w:hAnsi="Times New Roman" w:cs="Times New Roman"/>
          <w:sz w:val="24"/>
          <w:szCs w:val="24"/>
        </w:rPr>
        <w:t xml:space="preserve"> </w:t>
      </w:r>
      <w:r w:rsidRPr="00D649D7">
        <w:rPr>
          <w:rFonts w:ascii="Times New Roman" w:hAnsi="Times New Roman" w:cs="Times New Roman"/>
          <w:b/>
          <w:sz w:val="24"/>
          <w:szCs w:val="24"/>
        </w:rPr>
        <w:t>(32)</w:t>
      </w:r>
    </w:p>
    <w:p w14:paraId="031BD17A" w14:textId="567D0160" w:rsidR="005C7A47" w:rsidRPr="00514A4B" w:rsidRDefault="005C7A47" w:rsidP="005C7A4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D30485">
        <w:rPr>
          <w:rFonts w:ascii="Times New Roman" w:hAnsi="Times New Roman" w:cs="Times New Roman"/>
          <w:sz w:val="24"/>
          <w:szCs w:val="24"/>
        </w:rPr>
        <w:t>Materijalni rashodi su</w:t>
      </w:r>
      <w:r w:rsidRPr="00756991">
        <w:rPr>
          <w:rFonts w:ascii="Times New Roman" w:hAnsi="Times New Roman" w:cs="Times New Roman"/>
          <w:sz w:val="24"/>
          <w:szCs w:val="24"/>
        </w:rPr>
        <w:t xml:space="preserve"> ostvareni u iznosu od </w:t>
      </w:r>
      <w:r w:rsidR="0061748F" w:rsidRPr="00756991">
        <w:rPr>
          <w:rFonts w:ascii="Times New Roman" w:hAnsi="Times New Roman" w:cs="Times New Roman"/>
          <w:sz w:val="24"/>
          <w:szCs w:val="24"/>
        </w:rPr>
        <w:t>4.198.132,32</w:t>
      </w:r>
      <w:r w:rsidRPr="00756991">
        <w:rPr>
          <w:rFonts w:ascii="Times New Roman" w:hAnsi="Times New Roman" w:cs="Times New Roman"/>
          <w:sz w:val="24"/>
          <w:szCs w:val="24"/>
        </w:rPr>
        <w:t xml:space="preserve"> EUR, što predstavlja smanjenje za </w:t>
      </w:r>
      <w:r w:rsidR="0061748F" w:rsidRPr="00756991">
        <w:rPr>
          <w:rFonts w:ascii="Times New Roman" w:hAnsi="Times New Roman" w:cs="Times New Roman"/>
          <w:sz w:val="24"/>
          <w:szCs w:val="24"/>
        </w:rPr>
        <w:t>13,7</w:t>
      </w:r>
      <w:r w:rsidRPr="00756991">
        <w:rPr>
          <w:rFonts w:ascii="Times New Roman" w:hAnsi="Times New Roman" w:cs="Times New Roman"/>
          <w:sz w:val="24"/>
          <w:szCs w:val="24"/>
        </w:rPr>
        <w:t xml:space="preserve">% u odnosu na promatrano razdoblje prethodne godine. Smanjenje je najznačajnije na kontima stručnog usavršavanja zaposlenika, uredskog materijala i ostalih materijalnih rashoda, energije, </w:t>
      </w:r>
      <w:r w:rsidRPr="006B0946">
        <w:rPr>
          <w:rFonts w:ascii="Times New Roman" w:hAnsi="Times New Roman" w:cs="Times New Roman"/>
          <w:sz w:val="24"/>
          <w:szCs w:val="24"/>
        </w:rPr>
        <w:t xml:space="preserve">usluga tekućeg i investicijskog održavanja, </w:t>
      </w:r>
      <w:r w:rsidRPr="00E13C65">
        <w:rPr>
          <w:rFonts w:ascii="Times New Roman" w:hAnsi="Times New Roman" w:cs="Times New Roman"/>
          <w:sz w:val="24"/>
          <w:szCs w:val="24"/>
        </w:rPr>
        <w:t xml:space="preserve">intelektualnih i osobnih </w:t>
      </w:r>
      <w:r w:rsidRPr="00514A4B">
        <w:rPr>
          <w:rFonts w:ascii="Times New Roman" w:hAnsi="Times New Roman" w:cs="Times New Roman"/>
          <w:sz w:val="24"/>
          <w:szCs w:val="24"/>
        </w:rPr>
        <w:t>usluga.</w:t>
      </w:r>
    </w:p>
    <w:p w14:paraId="5D3FEC2B" w14:textId="05E27947" w:rsidR="005C7A47" w:rsidRPr="0066799F" w:rsidRDefault="005C7A47" w:rsidP="005C7A4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66799F">
        <w:rPr>
          <w:rFonts w:ascii="Times New Roman" w:hAnsi="Times New Roman" w:cs="Times New Roman"/>
          <w:sz w:val="24"/>
          <w:szCs w:val="24"/>
        </w:rPr>
        <w:t xml:space="preserve">Stručno usavršavanje zaposlenika u 2024. iznosi </w:t>
      </w:r>
      <w:r w:rsidR="00C8300C" w:rsidRPr="0066799F">
        <w:rPr>
          <w:rFonts w:ascii="Times New Roman" w:hAnsi="Times New Roman" w:cs="Times New Roman"/>
          <w:sz w:val="24"/>
          <w:szCs w:val="24"/>
        </w:rPr>
        <w:t>83.007,61</w:t>
      </w:r>
      <w:r w:rsidRPr="0066799F">
        <w:rPr>
          <w:rFonts w:ascii="Times New Roman" w:hAnsi="Times New Roman" w:cs="Times New Roman"/>
          <w:sz w:val="24"/>
          <w:szCs w:val="24"/>
        </w:rPr>
        <w:t xml:space="preserve"> EUR te se najvećim dijelom odnosi na tečajeve stranih jezika, sudjelovanje na konferencijama, razvoj rukovodećeg kadra i specifičnih kompetencija zaposlenika, edukaciju o informacijskoj sigurnosti te stručne seminare i savjetovanja. Realizacija je u 2024. smanjena u odnosu na promatrano razdoblje prethodne godine jer je u 2023. provedeno osposobljavanje zaposlenika Odjela kontrole RF spektra za rad na Rohde &amp; Schwarz ARGUS sustavu. </w:t>
      </w:r>
    </w:p>
    <w:p w14:paraId="785405F6" w14:textId="45A09DE5" w:rsidR="005C7A47" w:rsidRPr="001B0499" w:rsidRDefault="005C7A47" w:rsidP="005C7A4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B0499">
        <w:rPr>
          <w:rFonts w:ascii="Times New Roman" w:hAnsi="Times New Roman" w:cs="Times New Roman"/>
          <w:sz w:val="24"/>
          <w:szCs w:val="24"/>
        </w:rPr>
        <w:t>U 2024. je u odnosu na 2023. evidentirano manje troškova uredskog materijala i ostalih materijalnih rashoda (nabavljeno je manje tonera, fotokopirnog papira, potrošnog materijala za telefoniju i računalnu mrežu</w:t>
      </w:r>
      <w:r w:rsidR="006D25D0">
        <w:rPr>
          <w:rFonts w:ascii="Times New Roman" w:hAnsi="Times New Roman" w:cs="Times New Roman"/>
          <w:sz w:val="24"/>
          <w:szCs w:val="24"/>
        </w:rPr>
        <w:t xml:space="preserve"> te materijala i sredstava za čišćenje i održavanje</w:t>
      </w:r>
      <w:r w:rsidRPr="001B0499">
        <w:rPr>
          <w:rFonts w:ascii="Times New Roman" w:hAnsi="Times New Roman" w:cs="Times New Roman"/>
          <w:sz w:val="24"/>
          <w:szCs w:val="24"/>
        </w:rPr>
        <w:t>).</w:t>
      </w:r>
    </w:p>
    <w:p w14:paraId="4A75A521" w14:textId="7FABF04E" w:rsidR="005C7A47" w:rsidRPr="00DC79CB" w:rsidRDefault="005C7A47" w:rsidP="005C7A4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DC79CB">
        <w:rPr>
          <w:rFonts w:ascii="Times New Roman" w:hAnsi="Times New Roman" w:cs="Times New Roman"/>
          <w:sz w:val="24"/>
          <w:szCs w:val="24"/>
        </w:rPr>
        <w:t>Na smanjenje energije u 2024. utjecalo je smanjenje realizacije na kontu električne energije, dok se iznosi toplinske energije i goriva nisu bitnije promijenili. U promatranom razdoblju 2023. je evidentiran iznos električne energije temeljem konačnog obračuna troškova zajedničke potrošnje u poslovnom prostoru Sky-office za 2022. jer isti nismo dobili prije predaje financijskih izvještaja za 2022. Najmodavcu je trebalo više vremena za izradu konačnog obračuna za 2022. jer je tijekom te godine sklopljen novi ugovor o zakupu pa se konačni obračun sastojao od dva dijela (prvi dio po uvjetima iz starog ugovora i drugi dio po uvjetima iz novog ugovora). Konačni obračun za 2023. je evidentiran u razdoblje na koje se odnosio.</w:t>
      </w:r>
      <w:r w:rsidR="008A288F">
        <w:rPr>
          <w:rFonts w:ascii="Times New Roman" w:hAnsi="Times New Roman" w:cs="Times New Roman"/>
          <w:sz w:val="24"/>
          <w:szCs w:val="24"/>
        </w:rPr>
        <w:t xml:space="preserve"> Također, u 2024. smanjeni su</w:t>
      </w:r>
      <w:r w:rsidR="008A288F" w:rsidRPr="008A288F">
        <w:rPr>
          <w:rFonts w:ascii="Times New Roman" w:hAnsi="Times New Roman" w:cs="Times New Roman"/>
          <w:sz w:val="24"/>
          <w:szCs w:val="24"/>
        </w:rPr>
        <w:t xml:space="preserve"> troškov</w:t>
      </w:r>
      <w:r w:rsidR="008A288F">
        <w:rPr>
          <w:rFonts w:ascii="Times New Roman" w:hAnsi="Times New Roman" w:cs="Times New Roman"/>
          <w:sz w:val="24"/>
          <w:szCs w:val="24"/>
        </w:rPr>
        <w:t>i</w:t>
      </w:r>
      <w:r w:rsidR="008A288F" w:rsidRPr="008A288F">
        <w:rPr>
          <w:rFonts w:ascii="Times New Roman" w:hAnsi="Times New Roman" w:cs="Times New Roman"/>
          <w:sz w:val="24"/>
          <w:szCs w:val="24"/>
        </w:rPr>
        <w:t xml:space="preserve"> el</w:t>
      </w:r>
      <w:r w:rsidR="008A288F">
        <w:rPr>
          <w:rFonts w:ascii="Times New Roman" w:hAnsi="Times New Roman" w:cs="Times New Roman"/>
          <w:sz w:val="24"/>
          <w:szCs w:val="24"/>
        </w:rPr>
        <w:t>ektrične energije zbog smanjenja</w:t>
      </w:r>
      <w:r w:rsidR="008A288F" w:rsidRPr="008A288F">
        <w:rPr>
          <w:rFonts w:ascii="Times New Roman" w:hAnsi="Times New Roman" w:cs="Times New Roman"/>
          <w:sz w:val="24"/>
          <w:szCs w:val="24"/>
        </w:rPr>
        <w:t xml:space="preserve"> cijene i subvencioniranja od strane Vlade RH</w:t>
      </w:r>
      <w:r w:rsidR="008A288F">
        <w:rPr>
          <w:rFonts w:ascii="Times New Roman" w:hAnsi="Times New Roman" w:cs="Times New Roman"/>
          <w:sz w:val="24"/>
          <w:szCs w:val="24"/>
        </w:rPr>
        <w:t>.</w:t>
      </w:r>
    </w:p>
    <w:p w14:paraId="1E4CB915" w14:textId="77777777" w:rsidR="005C7A47" w:rsidRPr="00756991" w:rsidRDefault="005C7A47" w:rsidP="005C7A4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highlight w:val="yellow"/>
        </w:rPr>
      </w:pPr>
      <w:r w:rsidRPr="00740C76">
        <w:rPr>
          <w:rFonts w:ascii="Times New Roman" w:hAnsi="Times New Roman" w:cs="Times New Roman"/>
          <w:sz w:val="24"/>
          <w:szCs w:val="24"/>
        </w:rPr>
        <w:t>Rashodi za usluge tekućeg i investicijskog održavanja se odnose na usluge tekućeg i investicijskog održavanja službenih vozila, informatičkih sustava, mjernih i kontrolnih uređaja za potrebe nadzora i upravljanja radiofrekvencijskim spektrom, te kontrolno-mjernih središta i kontrolno-mjernih postaja, mjesečne zajedničke troškove održavanja zgrade Sky-office u kojoj je HAKOM unajmio poslovne prostore. U promatranom razdoblju 2023. u odnosu na 2024. utrošeno je više sredstava za održavanje i umjeravanje mjerne opreme i antena te su evidentirani i troškovi tekućeg održavanja temeljem konačnog obračuna troškova zajedničke potrošnje za 2022.</w:t>
      </w:r>
    </w:p>
    <w:p w14:paraId="570A1998" w14:textId="3A6494AF" w:rsidR="00F157B2" w:rsidRDefault="005C7A47" w:rsidP="00A6304A">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656465">
        <w:rPr>
          <w:rFonts w:ascii="Times New Roman" w:hAnsi="Times New Roman" w:cs="Times New Roman"/>
          <w:sz w:val="24"/>
          <w:szCs w:val="24"/>
        </w:rPr>
        <w:lastRenderedPageBreak/>
        <w:t xml:space="preserve">Intelektualne </w:t>
      </w:r>
      <w:r w:rsidR="00A6304A">
        <w:rPr>
          <w:rFonts w:ascii="Times New Roman" w:hAnsi="Times New Roman" w:cs="Times New Roman"/>
          <w:sz w:val="24"/>
          <w:szCs w:val="24"/>
        </w:rPr>
        <w:t xml:space="preserve">i osobne </w:t>
      </w:r>
      <w:r w:rsidRPr="00656465">
        <w:rPr>
          <w:rFonts w:ascii="Times New Roman" w:hAnsi="Times New Roman" w:cs="Times New Roman"/>
          <w:sz w:val="24"/>
          <w:szCs w:val="24"/>
        </w:rPr>
        <w:t xml:space="preserve">usluge su u 2024. realizirane u iznosu od </w:t>
      </w:r>
      <w:r w:rsidR="00656465" w:rsidRPr="00656465">
        <w:rPr>
          <w:rFonts w:ascii="Times New Roman" w:hAnsi="Times New Roman" w:cs="Times New Roman"/>
          <w:sz w:val="24"/>
          <w:szCs w:val="24"/>
        </w:rPr>
        <w:t>212.801,47</w:t>
      </w:r>
      <w:r w:rsidRPr="00656465">
        <w:rPr>
          <w:rFonts w:ascii="Times New Roman" w:hAnsi="Times New Roman" w:cs="Times New Roman"/>
          <w:sz w:val="24"/>
          <w:szCs w:val="24"/>
        </w:rPr>
        <w:t xml:space="preserve"> EUR te su znatno manje u odnosu na promatrano razdoblje prethodne godine </w:t>
      </w:r>
      <w:r w:rsidR="004355C8">
        <w:rPr>
          <w:rFonts w:ascii="Times New Roman" w:hAnsi="Times New Roman" w:cs="Times New Roman"/>
          <w:sz w:val="24"/>
          <w:szCs w:val="24"/>
        </w:rPr>
        <w:t>(</w:t>
      </w:r>
      <w:r w:rsidR="004355C8" w:rsidRPr="004355C8">
        <w:rPr>
          <w:rFonts w:ascii="Times New Roman" w:hAnsi="Times New Roman" w:cs="Times New Roman"/>
          <w:sz w:val="24"/>
          <w:szCs w:val="24"/>
        </w:rPr>
        <w:t>834.415,14</w:t>
      </w:r>
      <w:r w:rsidR="004355C8">
        <w:rPr>
          <w:rFonts w:ascii="Times New Roman" w:hAnsi="Times New Roman" w:cs="Times New Roman"/>
          <w:sz w:val="24"/>
          <w:szCs w:val="24"/>
        </w:rPr>
        <w:t xml:space="preserve"> EUR) </w:t>
      </w:r>
      <w:r w:rsidRPr="00656465">
        <w:rPr>
          <w:rFonts w:ascii="Times New Roman" w:hAnsi="Times New Roman" w:cs="Times New Roman"/>
          <w:sz w:val="24"/>
          <w:szCs w:val="24"/>
        </w:rPr>
        <w:t xml:space="preserve">kad su iste obuhvaćale </w:t>
      </w:r>
      <w:r w:rsidR="00C2094A" w:rsidRPr="00C2094A">
        <w:rPr>
          <w:rFonts w:ascii="Times New Roman" w:hAnsi="Times New Roman" w:cs="Times New Roman"/>
          <w:sz w:val="24"/>
          <w:szCs w:val="24"/>
        </w:rPr>
        <w:t>reviziju regulatornog računovodstvenog sustava Hrvatskog Telekoma d.d., reviziju regulatornog izvještaja davatelja univerzalne usluge, uslugu izračuna cjenovnog ograničenja za razdoblje 2023. – 2025., usluge savjetovanja za pripremu, provedbu i evaluaciju postupka elektroničke dražbe radi dodjele radiofrekvencijskog spektra za mreže pokretnih komunikacija pete generacije 5G, uslugu izrade troškovnog modela za ERT, uslugu provjere ispravnosti izračuna neto troška davatelja univerzalne usluge, usluge savjetovanja i pružanja regulatornih informacija, istraživanje zadovoljstva i potreba korisnika poštanskih usluga (poslovni korisnici), usluge savjetovanja pri ažuriranju Troškovnog modela radi određivanja novih veleprodajnih naknada i dr.</w:t>
      </w:r>
      <w:r w:rsidR="00F157B2">
        <w:rPr>
          <w:rFonts w:ascii="Times New Roman" w:hAnsi="Times New Roman" w:cs="Times New Roman"/>
          <w:sz w:val="24"/>
          <w:szCs w:val="24"/>
        </w:rPr>
        <w:t xml:space="preserve"> U 2024. su intelektualne usluge obuhvaćale reviziju</w:t>
      </w:r>
      <w:r w:rsidR="00F157B2" w:rsidRPr="00F157B2">
        <w:rPr>
          <w:rFonts w:ascii="Times New Roman" w:hAnsi="Times New Roman" w:cs="Times New Roman"/>
          <w:sz w:val="24"/>
          <w:szCs w:val="24"/>
        </w:rPr>
        <w:t xml:space="preserve"> re</w:t>
      </w:r>
      <w:r w:rsidR="00F157B2">
        <w:rPr>
          <w:rFonts w:ascii="Times New Roman" w:hAnsi="Times New Roman" w:cs="Times New Roman"/>
          <w:sz w:val="24"/>
          <w:szCs w:val="24"/>
        </w:rPr>
        <w:t xml:space="preserve">gulatornog izvještaja davatelja </w:t>
      </w:r>
      <w:r w:rsidR="00F157B2" w:rsidRPr="00F157B2">
        <w:rPr>
          <w:rFonts w:ascii="Times New Roman" w:hAnsi="Times New Roman" w:cs="Times New Roman"/>
          <w:sz w:val="24"/>
          <w:szCs w:val="24"/>
        </w:rPr>
        <w:t>univerzalne usluge</w:t>
      </w:r>
      <w:r w:rsidR="00F157B2">
        <w:rPr>
          <w:rFonts w:ascii="Times New Roman" w:hAnsi="Times New Roman" w:cs="Times New Roman"/>
          <w:sz w:val="24"/>
          <w:szCs w:val="24"/>
        </w:rPr>
        <w:t>, reviziju</w:t>
      </w:r>
      <w:r w:rsidR="00F157B2" w:rsidRPr="00F157B2">
        <w:rPr>
          <w:rFonts w:ascii="Times New Roman" w:hAnsi="Times New Roman" w:cs="Times New Roman"/>
          <w:sz w:val="24"/>
          <w:szCs w:val="24"/>
        </w:rPr>
        <w:t xml:space="preserve"> izvješća o kakvoći obavljanja univerzalne usluge</w:t>
      </w:r>
      <w:r w:rsidR="00F157B2">
        <w:rPr>
          <w:rFonts w:ascii="Times New Roman" w:hAnsi="Times New Roman" w:cs="Times New Roman"/>
          <w:sz w:val="24"/>
          <w:szCs w:val="24"/>
        </w:rPr>
        <w:t>,</w:t>
      </w:r>
      <w:r w:rsidR="00CF21E8">
        <w:rPr>
          <w:rFonts w:ascii="Times New Roman" w:hAnsi="Times New Roman" w:cs="Times New Roman"/>
          <w:sz w:val="24"/>
          <w:szCs w:val="24"/>
        </w:rPr>
        <w:t xml:space="preserve"> </w:t>
      </w:r>
      <w:r w:rsidR="00CF21E8" w:rsidRPr="00CF21E8">
        <w:rPr>
          <w:rFonts w:ascii="Times New Roman" w:hAnsi="Times New Roman" w:cs="Times New Roman"/>
          <w:sz w:val="24"/>
          <w:szCs w:val="24"/>
        </w:rPr>
        <w:t>usluge savjetovanja i pružanja regulatornih informacija</w:t>
      </w:r>
      <w:r w:rsidR="00CF21E8">
        <w:rPr>
          <w:rFonts w:ascii="Times New Roman" w:hAnsi="Times New Roman" w:cs="Times New Roman"/>
          <w:sz w:val="24"/>
          <w:szCs w:val="24"/>
        </w:rPr>
        <w:t>, razvoj organizacijske kulture, geodetske usluge za KMP Ozljak, izradu</w:t>
      </w:r>
      <w:r w:rsidR="00CF21E8" w:rsidRPr="00CF21E8">
        <w:rPr>
          <w:rFonts w:ascii="Times New Roman" w:hAnsi="Times New Roman" w:cs="Times New Roman"/>
          <w:sz w:val="24"/>
          <w:szCs w:val="24"/>
        </w:rPr>
        <w:t xml:space="preserve"> izvješća o kvaliteti usluga u javnim pokretnim mrežama</w:t>
      </w:r>
      <w:r w:rsidR="00CF21E8">
        <w:rPr>
          <w:rFonts w:ascii="Times New Roman" w:hAnsi="Times New Roman" w:cs="Times New Roman"/>
          <w:sz w:val="24"/>
          <w:szCs w:val="24"/>
        </w:rPr>
        <w:t xml:space="preserve"> i dr.</w:t>
      </w:r>
    </w:p>
    <w:p w14:paraId="54B6C7CC" w14:textId="08F9A88D" w:rsidR="005C7A47" w:rsidRPr="00D5558F" w:rsidRDefault="005C7A47" w:rsidP="005C7A4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U promatranom razdoblju 2024. porasli su rashodi za </w:t>
      </w:r>
      <w:r w:rsidR="00D17944">
        <w:rPr>
          <w:rFonts w:ascii="Times New Roman" w:hAnsi="Times New Roman" w:cs="Times New Roman"/>
          <w:sz w:val="24"/>
          <w:szCs w:val="24"/>
        </w:rPr>
        <w:t xml:space="preserve">usluge interneta i pošte, </w:t>
      </w:r>
      <w:r>
        <w:rPr>
          <w:rFonts w:ascii="Times New Roman" w:hAnsi="Times New Roman" w:cs="Times New Roman"/>
          <w:sz w:val="24"/>
          <w:szCs w:val="24"/>
        </w:rPr>
        <w:t xml:space="preserve">usluge promidžbe i informiranja (nabavljeni su promidžbeni materijali povodom </w:t>
      </w:r>
      <w:r w:rsidRPr="00622958">
        <w:rPr>
          <w:rFonts w:ascii="Times New Roman" w:hAnsi="Times New Roman" w:cs="Times New Roman"/>
          <w:sz w:val="24"/>
          <w:szCs w:val="24"/>
        </w:rPr>
        <w:t>obilježavanja Dana sigurnijeg interneta za djecu</w:t>
      </w:r>
      <w:r>
        <w:rPr>
          <w:rFonts w:ascii="Times New Roman" w:hAnsi="Times New Roman" w:cs="Times New Roman"/>
          <w:sz w:val="24"/>
          <w:szCs w:val="24"/>
        </w:rPr>
        <w:t>, edukativni materijali u svrhu podizanja svijesti javnosti o elektromagnetskim poljima, promotivni materijali namijenjeni</w:t>
      </w:r>
      <w:r w:rsidRPr="00732740">
        <w:rPr>
          <w:rFonts w:ascii="Times New Roman" w:hAnsi="Times New Roman" w:cs="Times New Roman"/>
          <w:sz w:val="24"/>
          <w:szCs w:val="24"/>
        </w:rPr>
        <w:t xml:space="preserve"> za građanstv</w:t>
      </w:r>
      <w:r>
        <w:rPr>
          <w:rFonts w:ascii="Times New Roman" w:hAnsi="Times New Roman" w:cs="Times New Roman"/>
          <w:sz w:val="24"/>
          <w:szCs w:val="24"/>
        </w:rPr>
        <w:t>o</w:t>
      </w:r>
      <w:r w:rsidRPr="00732740">
        <w:rPr>
          <w:rFonts w:ascii="Times New Roman" w:hAnsi="Times New Roman" w:cs="Times New Roman"/>
          <w:sz w:val="24"/>
          <w:szCs w:val="24"/>
        </w:rPr>
        <w:t xml:space="preserve"> </w:t>
      </w:r>
      <w:r>
        <w:rPr>
          <w:rFonts w:ascii="Times New Roman" w:hAnsi="Times New Roman" w:cs="Times New Roman"/>
          <w:sz w:val="24"/>
          <w:szCs w:val="24"/>
        </w:rPr>
        <w:t>na zajedničkim skupovima vezanima</w:t>
      </w:r>
      <w:r w:rsidRPr="00732740">
        <w:rPr>
          <w:rFonts w:ascii="Times New Roman" w:hAnsi="Times New Roman" w:cs="Times New Roman"/>
          <w:sz w:val="24"/>
          <w:szCs w:val="24"/>
        </w:rPr>
        <w:t xml:space="preserve"> </w:t>
      </w:r>
      <w:r>
        <w:rPr>
          <w:rFonts w:ascii="Times New Roman" w:hAnsi="Times New Roman" w:cs="Times New Roman"/>
          <w:sz w:val="24"/>
          <w:szCs w:val="24"/>
        </w:rPr>
        <w:t xml:space="preserve">uz zaštitu korisnika u elektroničkim komunikacijama, materijali za Dan novih tehnologija 2024. i dr.), </w:t>
      </w:r>
      <w:r w:rsidR="002F37AA">
        <w:rPr>
          <w:rFonts w:ascii="Times New Roman" w:hAnsi="Times New Roman" w:cs="Times New Roman"/>
          <w:sz w:val="24"/>
          <w:szCs w:val="24"/>
        </w:rPr>
        <w:t xml:space="preserve">zakupnine i najamnine (zakup poslovnog </w:t>
      </w:r>
      <w:r w:rsidR="001D46E4">
        <w:rPr>
          <w:rFonts w:ascii="Times New Roman" w:hAnsi="Times New Roman" w:cs="Times New Roman"/>
          <w:sz w:val="24"/>
          <w:szCs w:val="24"/>
        </w:rPr>
        <w:t xml:space="preserve">i parkirnog </w:t>
      </w:r>
      <w:r w:rsidR="002F37AA">
        <w:rPr>
          <w:rFonts w:ascii="Times New Roman" w:hAnsi="Times New Roman" w:cs="Times New Roman"/>
          <w:sz w:val="24"/>
          <w:szCs w:val="24"/>
        </w:rPr>
        <w:t>prostora</w:t>
      </w:r>
      <w:r w:rsidR="001D46E4">
        <w:rPr>
          <w:rFonts w:ascii="Times New Roman" w:hAnsi="Times New Roman" w:cs="Times New Roman"/>
          <w:sz w:val="24"/>
          <w:szCs w:val="24"/>
        </w:rPr>
        <w:t>, zakup opreme, licence</w:t>
      </w:r>
      <w:r w:rsidR="002F37AA">
        <w:rPr>
          <w:rFonts w:ascii="Times New Roman" w:hAnsi="Times New Roman" w:cs="Times New Roman"/>
          <w:sz w:val="24"/>
          <w:szCs w:val="24"/>
        </w:rPr>
        <w:t xml:space="preserve">), </w:t>
      </w:r>
      <w:r>
        <w:rPr>
          <w:rFonts w:ascii="Times New Roman" w:hAnsi="Times New Roman" w:cs="Times New Roman"/>
          <w:sz w:val="24"/>
          <w:szCs w:val="24"/>
        </w:rPr>
        <w:t xml:space="preserve">zdravstvene usluge (sistematski pregledi zaposlenika), </w:t>
      </w:r>
      <w:r w:rsidR="00D17944">
        <w:rPr>
          <w:rFonts w:ascii="Times New Roman" w:hAnsi="Times New Roman" w:cs="Times New Roman"/>
          <w:sz w:val="24"/>
          <w:szCs w:val="24"/>
        </w:rPr>
        <w:t>o</w:t>
      </w:r>
      <w:r w:rsidR="00D17944" w:rsidRPr="009F58BA">
        <w:rPr>
          <w:rFonts w:ascii="Times New Roman" w:hAnsi="Times New Roman" w:cs="Times New Roman"/>
          <w:sz w:val="24"/>
          <w:szCs w:val="24"/>
        </w:rPr>
        <w:t xml:space="preserve">stale usluge </w:t>
      </w:r>
      <w:r w:rsidR="00D17944">
        <w:rPr>
          <w:rFonts w:ascii="Times New Roman" w:hAnsi="Times New Roman" w:cs="Times New Roman"/>
          <w:sz w:val="24"/>
          <w:szCs w:val="24"/>
        </w:rPr>
        <w:t>(</w:t>
      </w:r>
      <w:r w:rsidR="00D17944" w:rsidRPr="009F58BA">
        <w:rPr>
          <w:rFonts w:ascii="Times New Roman" w:hAnsi="Times New Roman" w:cs="Times New Roman"/>
          <w:sz w:val="24"/>
          <w:szCs w:val="24"/>
        </w:rPr>
        <w:t>u</w:t>
      </w:r>
      <w:r w:rsidR="00D17944">
        <w:rPr>
          <w:rFonts w:ascii="Times New Roman" w:hAnsi="Times New Roman" w:cs="Times New Roman"/>
          <w:sz w:val="24"/>
          <w:szCs w:val="24"/>
        </w:rPr>
        <w:t>sluge</w:t>
      </w:r>
      <w:r w:rsidR="00DA06D8">
        <w:rPr>
          <w:rFonts w:ascii="Times New Roman" w:hAnsi="Times New Roman" w:cs="Times New Roman"/>
          <w:sz w:val="24"/>
          <w:szCs w:val="24"/>
        </w:rPr>
        <w:t xml:space="preserve"> čišćenja i troškovi</w:t>
      </w:r>
      <w:r w:rsidR="00D17944" w:rsidRPr="009F58BA">
        <w:rPr>
          <w:rFonts w:ascii="Times New Roman" w:hAnsi="Times New Roman" w:cs="Times New Roman"/>
          <w:sz w:val="24"/>
          <w:szCs w:val="24"/>
        </w:rPr>
        <w:t xml:space="preserve"> zajedničke potrošnje u zakupljenom poslovnom prostoru u Zagrebu, usluge arhiviranja, medijskog praćenja objava i dr.</w:t>
      </w:r>
      <w:r w:rsidR="00D17944">
        <w:rPr>
          <w:rFonts w:ascii="Times New Roman" w:hAnsi="Times New Roman" w:cs="Times New Roman"/>
          <w:sz w:val="24"/>
          <w:szCs w:val="24"/>
        </w:rPr>
        <w:t xml:space="preserve">), </w:t>
      </w:r>
      <w:r>
        <w:rPr>
          <w:rFonts w:ascii="Times New Roman" w:hAnsi="Times New Roman" w:cs="Times New Roman"/>
          <w:sz w:val="24"/>
          <w:szCs w:val="24"/>
        </w:rPr>
        <w:t xml:space="preserve">premije osiguranja (osiguranje prijevoznih sredstava, imovine i zaposlenika), reprezentacija (organizacija Dana sigurnijeg interneta za djecu, 17. okruglog stola dionika za željezničke usluge, Dana novih tehnologija 2024., </w:t>
      </w:r>
      <w:r w:rsidR="005E18DE">
        <w:rPr>
          <w:rFonts w:ascii="Times New Roman" w:hAnsi="Times New Roman" w:cs="Times New Roman"/>
          <w:sz w:val="24"/>
          <w:szCs w:val="24"/>
        </w:rPr>
        <w:t xml:space="preserve">Dana HAKOM-a, Dana tržišta elektroničkih komunikacija, Dana tržišta poštanskih i željezničkih usluga, </w:t>
      </w:r>
      <w:r>
        <w:rPr>
          <w:rFonts w:ascii="Times New Roman" w:hAnsi="Times New Roman" w:cs="Times New Roman"/>
          <w:sz w:val="24"/>
          <w:szCs w:val="24"/>
        </w:rPr>
        <w:t>strateških sastanaka i dr.) te pristojbe i naknade.</w:t>
      </w:r>
      <w:r w:rsidR="00A6304A" w:rsidRPr="00A6304A">
        <w:rPr>
          <w:rFonts w:ascii="Times New Roman" w:hAnsi="Times New Roman" w:cs="Times New Roman"/>
          <w:sz w:val="24"/>
          <w:szCs w:val="24"/>
        </w:rPr>
        <w:t xml:space="preserve"> </w:t>
      </w:r>
    </w:p>
    <w:p w14:paraId="542E1D66"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Financijski rashodi </w:t>
      </w:r>
      <w:r w:rsidRPr="00D649D7">
        <w:rPr>
          <w:rFonts w:ascii="Times New Roman" w:hAnsi="Times New Roman" w:cs="Times New Roman"/>
          <w:b/>
          <w:sz w:val="24"/>
          <w:szCs w:val="24"/>
        </w:rPr>
        <w:t>(34)</w:t>
      </w:r>
    </w:p>
    <w:p w14:paraId="52AF13C1" w14:textId="2BC8723B" w:rsidR="008C515D" w:rsidRDefault="001D59DF"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D59DF">
        <w:rPr>
          <w:rFonts w:ascii="Times New Roman" w:hAnsi="Times New Roman" w:cs="Times New Roman"/>
          <w:sz w:val="24"/>
          <w:szCs w:val="24"/>
        </w:rPr>
        <w:t xml:space="preserve">Financijski rashodi su u promatranom razdoblju ostvareni u iznosu od </w:t>
      </w:r>
      <w:r w:rsidR="008C515D" w:rsidRPr="008C515D">
        <w:rPr>
          <w:rFonts w:ascii="Times New Roman" w:hAnsi="Times New Roman" w:cs="Times New Roman"/>
          <w:sz w:val="24"/>
          <w:szCs w:val="24"/>
        </w:rPr>
        <w:t>5.345,27</w:t>
      </w:r>
      <w:r w:rsidRPr="001D59DF">
        <w:rPr>
          <w:rFonts w:ascii="Times New Roman" w:hAnsi="Times New Roman" w:cs="Times New Roman"/>
          <w:sz w:val="24"/>
          <w:szCs w:val="24"/>
        </w:rPr>
        <w:t xml:space="preserve"> EUR, što predstavlja smanjenje </w:t>
      </w:r>
      <w:r w:rsidR="00955C9F">
        <w:rPr>
          <w:rFonts w:ascii="Times New Roman" w:hAnsi="Times New Roman" w:cs="Times New Roman"/>
          <w:sz w:val="24"/>
          <w:szCs w:val="24"/>
        </w:rPr>
        <w:t xml:space="preserve">za </w:t>
      </w:r>
      <w:r w:rsidR="008C515D">
        <w:rPr>
          <w:rFonts w:ascii="Times New Roman" w:hAnsi="Times New Roman" w:cs="Times New Roman"/>
          <w:sz w:val="24"/>
          <w:szCs w:val="24"/>
        </w:rPr>
        <w:t>1</w:t>
      </w:r>
      <w:r w:rsidR="00955C9F">
        <w:rPr>
          <w:rFonts w:ascii="Times New Roman" w:hAnsi="Times New Roman" w:cs="Times New Roman"/>
          <w:sz w:val="24"/>
          <w:szCs w:val="24"/>
        </w:rPr>
        <w:t>8,</w:t>
      </w:r>
      <w:r w:rsidR="008C515D">
        <w:rPr>
          <w:rFonts w:ascii="Times New Roman" w:hAnsi="Times New Roman" w:cs="Times New Roman"/>
          <w:sz w:val="24"/>
          <w:szCs w:val="24"/>
        </w:rPr>
        <w:t>7</w:t>
      </w:r>
      <w:r w:rsidR="00955C9F">
        <w:rPr>
          <w:rFonts w:ascii="Times New Roman" w:hAnsi="Times New Roman" w:cs="Times New Roman"/>
          <w:sz w:val="24"/>
          <w:szCs w:val="24"/>
        </w:rPr>
        <w:t xml:space="preserve">% </w:t>
      </w:r>
      <w:r w:rsidRPr="001D59DF">
        <w:rPr>
          <w:rFonts w:ascii="Times New Roman" w:hAnsi="Times New Roman" w:cs="Times New Roman"/>
          <w:sz w:val="24"/>
          <w:szCs w:val="24"/>
        </w:rPr>
        <w:t>u odnosu na ostvarenje prethodne godine. Najznačajniji utjecaj na smanjenje navedenih rashoda imalo je smanjenje negativnih tečajnih razlika.</w:t>
      </w:r>
    </w:p>
    <w:p w14:paraId="67A126E8" w14:textId="77777777" w:rsidR="000D58E1" w:rsidRDefault="000D58E1" w:rsidP="000C01F8">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Subvencije </w:t>
      </w:r>
      <w:r w:rsidRPr="00D649D7">
        <w:rPr>
          <w:rFonts w:ascii="Times New Roman" w:hAnsi="Times New Roman" w:cs="Times New Roman"/>
          <w:b/>
          <w:sz w:val="24"/>
          <w:szCs w:val="24"/>
        </w:rPr>
        <w:t>(35)</w:t>
      </w:r>
    </w:p>
    <w:p w14:paraId="2C5E72F1" w14:textId="77777777" w:rsidR="00036DEE" w:rsidRDefault="001D59DF"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3E6C472A"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Pomoći dane u inozemstvo i unutar općeg proračuna </w:t>
      </w:r>
      <w:r w:rsidRPr="00D649D7">
        <w:rPr>
          <w:rFonts w:ascii="Times New Roman" w:hAnsi="Times New Roman" w:cs="Times New Roman"/>
          <w:b/>
          <w:sz w:val="24"/>
          <w:szCs w:val="24"/>
        </w:rPr>
        <w:t>(36)</w:t>
      </w:r>
    </w:p>
    <w:p w14:paraId="5AF2F843" w14:textId="77777777" w:rsidR="00036DEE" w:rsidRDefault="001D59DF" w:rsidP="0068039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362B12A9"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Naknade građanima i kućanstvima na temelju osiguranja i druge naknade </w:t>
      </w:r>
      <w:r w:rsidRPr="00D649D7">
        <w:rPr>
          <w:rFonts w:ascii="Times New Roman" w:hAnsi="Times New Roman" w:cs="Times New Roman"/>
          <w:b/>
          <w:sz w:val="24"/>
          <w:szCs w:val="24"/>
        </w:rPr>
        <w:t>(37)</w:t>
      </w:r>
    </w:p>
    <w:p w14:paraId="2D779B96" w14:textId="77777777" w:rsidR="00036DEE" w:rsidRDefault="001D59DF"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60989A30"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Ostali rashodi </w:t>
      </w:r>
      <w:r w:rsidRPr="00D649D7">
        <w:rPr>
          <w:rFonts w:ascii="Times New Roman" w:hAnsi="Times New Roman" w:cs="Times New Roman"/>
          <w:b/>
          <w:sz w:val="24"/>
          <w:szCs w:val="24"/>
        </w:rPr>
        <w:t>(38)</w:t>
      </w:r>
    </w:p>
    <w:p w14:paraId="59601554" w14:textId="77777777" w:rsidR="00036DEE" w:rsidRDefault="001D59DF"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46EA0EA8" w14:textId="77777777" w:rsidR="00B50AF9" w:rsidRPr="00B50AF9" w:rsidRDefault="00B50AF9" w:rsidP="00B50AF9">
      <w:pPr>
        <w:pStyle w:val="ListParagraph"/>
        <w:ind w:left="420"/>
        <w:rPr>
          <w:rFonts w:ascii="Times New Roman" w:hAnsi="Times New Roman" w:cs="Times New Roman"/>
          <w:b/>
          <w:sz w:val="24"/>
          <w:szCs w:val="24"/>
        </w:rPr>
      </w:pPr>
    </w:p>
    <w:p w14:paraId="561F14F3"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lastRenderedPageBreak/>
        <w:t xml:space="preserve">Rashodi za nabavu neproizvedene dugotrajne imovine </w:t>
      </w:r>
      <w:r w:rsidRPr="00D649D7">
        <w:rPr>
          <w:rFonts w:ascii="Times New Roman" w:hAnsi="Times New Roman" w:cs="Times New Roman"/>
          <w:b/>
          <w:sz w:val="24"/>
          <w:szCs w:val="24"/>
        </w:rPr>
        <w:t>(41)</w:t>
      </w:r>
    </w:p>
    <w:p w14:paraId="01739B87" w14:textId="4583E06D" w:rsidR="00036DEE" w:rsidRDefault="00B579B8"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D59DF">
        <w:rPr>
          <w:rFonts w:ascii="Times New Roman" w:hAnsi="Times New Roman" w:cs="Times New Roman"/>
          <w:sz w:val="24"/>
          <w:szCs w:val="24"/>
        </w:rPr>
        <w:t xml:space="preserve">Rashodi za nabavu </w:t>
      </w:r>
      <w:r>
        <w:rPr>
          <w:rFonts w:ascii="Times New Roman" w:hAnsi="Times New Roman" w:cs="Times New Roman"/>
          <w:sz w:val="24"/>
          <w:szCs w:val="24"/>
        </w:rPr>
        <w:t>ne</w:t>
      </w:r>
      <w:r w:rsidRPr="001D59DF">
        <w:rPr>
          <w:rFonts w:ascii="Times New Roman" w:hAnsi="Times New Roman" w:cs="Times New Roman"/>
          <w:sz w:val="24"/>
          <w:szCs w:val="24"/>
        </w:rPr>
        <w:t xml:space="preserve">proizvedene dugotrajne imovine su ostvareni u iznosu od </w:t>
      </w:r>
      <w:r>
        <w:rPr>
          <w:rFonts w:ascii="Times New Roman" w:hAnsi="Times New Roman" w:cs="Times New Roman"/>
          <w:sz w:val="24"/>
          <w:szCs w:val="24"/>
        </w:rPr>
        <w:t>21.400,00</w:t>
      </w:r>
      <w:r w:rsidRPr="001D59DF">
        <w:rPr>
          <w:rFonts w:ascii="Times New Roman" w:hAnsi="Times New Roman" w:cs="Times New Roman"/>
          <w:sz w:val="24"/>
          <w:szCs w:val="24"/>
        </w:rPr>
        <w:t xml:space="preserve"> EUR te se odnose na</w:t>
      </w:r>
      <w:r>
        <w:rPr>
          <w:rFonts w:ascii="Times New Roman" w:hAnsi="Times New Roman" w:cs="Times New Roman"/>
          <w:sz w:val="24"/>
          <w:szCs w:val="24"/>
        </w:rPr>
        <w:t xml:space="preserve"> licence</w:t>
      </w:r>
      <w:r w:rsidRPr="00B579B8">
        <w:rPr>
          <w:rFonts w:ascii="Times New Roman" w:hAnsi="Times New Roman" w:cs="Times New Roman"/>
          <w:sz w:val="24"/>
          <w:szCs w:val="24"/>
        </w:rPr>
        <w:t xml:space="preserve"> za mjerni sustav Keysight NEMO Outdoor i ABBYY FineReader PDF Corporate</w:t>
      </w:r>
      <w:r>
        <w:rPr>
          <w:rFonts w:ascii="Times New Roman" w:hAnsi="Times New Roman" w:cs="Times New Roman"/>
          <w:sz w:val="24"/>
          <w:szCs w:val="24"/>
        </w:rPr>
        <w:t>.</w:t>
      </w:r>
    </w:p>
    <w:p w14:paraId="4B223713"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Rashodi za nabavu proizvedene dugotrajne imovine </w:t>
      </w:r>
      <w:r w:rsidRPr="00D649D7">
        <w:rPr>
          <w:rFonts w:ascii="Times New Roman" w:hAnsi="Times New Roman" w:cs="Times New Roman"/>
          <w:b/>
          <w:sz w:val="24"/>
          <w:szCs w:val="24"/>
        </w:rPr>
        <w:t>(42)</w:t>
      </w:r>
    </w:p>
    <w:p w14:paraId="7E4E5D70" w14:textId="3B03700D" w:rsidR="00805118" w:rsidRPr="00036DEE" w:rsidRDefault="00805118"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B163BF">
        <w:rPr>
          <w:rFonts w:ascii="Times New Roman" w:hAnsi="Times New Roman" w:cs="Times New Roman"/>
          <w:sz w:val="24"/>
          <w:szCs w:val="24"/>
        </w:rPr>
        <w:t xml:space="preserve">Rashodi za nabavu </w:t>
      </w:r>
      <w:r>
        <w:rPr>
          <w:rFonts w:ascii="Times New Roman" w:hAnsi="Times New Roman" w:cs="Times New Roman"/>
          <w:sz w:val="24"/>
          <w:szCs w:val="24"/>
        </w:rPr>
        <w:t>proizvedene dugotrajne</w:t>
      </w:r>
      <w:r w:rsidRPr="00B163BF">
        <w:rPr>
          <w:rFonts w:ascii="Times New Roman" w:hAnsi="Times New Roman" w:cs="Times New Roman"/>
          <w:sz w:val="24"/>
          <w:szCs w:val="24"/>
        </w:rPr>
        <w:t xml:space="preserve"> imovine su ostvareni u iznosu od </w:t>
      </w:r>
      <w:r w:rsidR="00150085" w:rsidRPr="00150085">
        <w:rPr>
          <w:rFonts w:ascii="Times New Roman" w:hAnsi="Times New Roman" w:cs="Times New Roman"/>
          <w:sz w:val="24"/>
          <w:szCs w:val="24"/>
        </w:rPr>
        <w:t>822.727,87</w:t>
      </w:r>
      <w:r>
        <w:rPr>
          <w:rFonts w:ascii="Times New Roman" w:hAnsi="Times New Roman" w:cs="Times New Roman"/>
          <w:sz w:val="24"/>
          <w:szCs w:val="24"/>
        </w:rPr>
        <w:t xml:space="preserve"> EUR</w:t>
      </w:r>
      <w:r w:rsidRPr="00B163BF">
        <w:rPr>
          <w:rFonts w:ascii="Times New Roman" w:hAnsi="Times New Roman" w:cs="Times New Roman"/>
          <w:sz w:val="24"/>
          <w:szCs w:val="24"/>
        </w:rPr>
        <w:t xml:space="preserve"> te se odnose na </w:t>
      </w:r>
      <w:r>
        <w:rPr>
          <w:rFonts w:ascii="Times New Roman" w:hAnsi="Times New Roman" w:cs="Times New Roman"/>
          <w:sz w:val="24"/>
          <w:szCs w:val="24"/>
        </w:rPr>
        <w:t>rashode za nabavu računala i računalne opreme</w:t>
      </w:r>
      <w:r w:rsidRPr="00B163BF">
        <w:rPr>
          <w:rFonts w:ascii="Times New Roman" w:hAnsi="Times New Roman" w:cs="Times New Roman"/>
          <w:sz w:val="24"/>
          <w:szCs w:val="24"/>
        </w:rPr>
        <w:t xml:space="preserve"> (</w:t>
      </w:r>
      <w:r w:rsidR="003A619F">
        <w:rPr>
          <w:rFonts w:ascii="Times New Roman" w:hAnsi="Times New Roman" w:cs="Times New Roman"/>
          <w:sz w:val="24"/>
          <w:szCs w:val="24"/>
        </w:rPr>
        <w:t xml:space="preserve">računala, monitori, diskovni sustavi, računalna mrežna oprema, </w:t>
      </w:r>
      <w:r>
        <w:rPr>
          <w:rFonts w:ascii="Times New Roman" w:hAnsi="Times New Roman" w:cs="Times New Roman"/>
          <w:sz w:val="24"/>
          <w:szCs w:val="24"/>
        </w:rPr>
        <w:t>računalni poslužitelji</w:t>
      </w:r>
      <w:r w:rsidR="003A619F">
        <w:rPr>
          <w:rFonts w:ascii="Times New Roman" w:hAnsi="Times New Roman" w:cs="Times New Roman"/>
          <w:sz w:val="24"/>
          <w:szCs w:val="24"/>
        </w:rPr>
        <w:t xml:space="preserve">, sustavi za videokonferencije, </w:t>
      </w:r>
      <w:r w:rsidR="003A619F" w:rsidRPr="001D59DF">
        <w:rPr>
          <w:rFonts w:ascii="Times New Roman" w:hAnsi="Times New Roman" w:cs="Times New Roman"/>
          <w:sz w:val="24"/>
          <w:szCs w:val="24"/>
        </w:rPr>
        <w:t>fotokopirni aparat</w:t>
      </w:r>
      <w:r w:rsidR="003A619F">
        <w:rPr>
          <w:rFonts w:ascii="Times New Roman" w:hAnsi="Times New Roman" w:cs="Times New Roman"/>
          <w:sz w:val="24"/>
          <w:szCs w:val="24"/>
        </w:rPr>
        <w:t xml:space="preserve"> i dr.</w:t>
      </w:r>
      <w:r w:rsidRPr="00B163BF">
        <w:rPr>
          <w:rFonts w:ascii="Times New Roman" w:hAnsi="Times New Roman" w:cs="Times New Roman"/>
          <w:sz w:val="24"/>
          <w:szCs w:val="24"/>
        </w:rPr>
        <w:t xml:space="preserve">), </w:t>
      </w:r>
      <w:r>
        <w:rPr>
          <w:rFonts w:ascii="Times New Roman" w:hAnsi="Times New Roman" w:cs="Times New Roman"/>
          <w:sz w:val="24"/>
          <w:szCs w:val="24"/>
        </w:rPr>
        <w:t>komunikacijske opreme (</w:t>
      </w:r>
      <w:r w:rsidR="001909B8">
        <w:rPr>
          <w:rFonts w:ascii="Times New Roman" w:hAnsi="Times New Roman" w:cs="Times New Roman"/>
          <w:sz w:val="24"/>
          <w:szCs w:val="24"/>
        </w:rPr>
        <w:t xml:space="preserve">fiksni telefoni, mobiteli, </w:t>
      </w:r>
      <w:r>
        <w:rPr>
          <w:rFonts w:ascii="Times New Roman" w:hAnsi="Times New Roman" w:cs="Times New Roman"/>
          <w:sz w:val="24"/>
          <w:szCs w:val="24"/>
        </w:rPr>
        <w:t>antena za mikrovalnu vezu)</w:t>
      </w:r>
      <w:r w:rsidR="00CB71B3">
        <w:rPr>
          <w:rFonts w:ascii="Times New Roman" w:hAnsi="Times New Roman" w:cs="Times New Roman"/>
          <w:sz w:val="24"/>
          <w:szCs w:val="24"/>
        </w:rPr>
        <w:t>, o</w:t>
      </w:r>
      <w:r w:rsidR="00CB71B3" w:rsidRPr="00CB71B3">
        <w:rPr>
          <w:rFonts w:ascii="Times New Roman" w:hAnsi="Times New Roman" w:cs="Times New Roman"/>
          <w:sz w:val="24"/>
          <w:szCs w:val="24"/>
        </w:rPr>
        <w:t>prem</w:t>
      </w:r>
      <w:r w:rsidR="00CB71B3">
        <w:rPr>
          <w:rFonts w:ascii="Times New Roman" w:hAnsi="Times New Roman" w:cs="Times New Roman"/>
          <w:sz w:val="24"/>
          <w:szCs w:val="24"/>
        </w:rPr>
        <w:t>e</w:t>
      </w:r>
      <w:r w:rsidR="00CB71B3" w:rsidRPr="00CB71B3">
        <w:rPr>
          <w:rFonts w:ascii="Times New Roman" w:hAnsi="Times New Roman" w:cs="Times New Roman"/>
          <w:sz w:val="24"/>
          <w:szCs w:val="24"/>
        </w:rPr>
        <w:t xml:space="preserve"> za održavanje i zaštitu</w:t>
      </w:r>
      <w:r w:rsidR="00CB71B3">
        <w:rPr>
          <w:rFonts w:ascii="Times New Roman" w:hAnsi="Times New Roman" w:cs="Times New Roman"/>
          <w:sz w:val="24"/>
          <w:szCs w:val="24"/>
        </w:rPr>
        <w:t xml:space="preserve"> (klime, kamere i protupožarni aparati), </w:t>
      </w:r>
      <w:r w:rsidR="00214C9D">
        <w:rPr>
          <w:rFonts w:ascii="Times New Roman" w:hAnsi="Times New Roman" w:cs="Times New Roman"/>
          <w:sz w:val="24"/>
          <w:szCs w:val="24"/>
        </w:rPr>
        <w:t>dvije meteorološke postaje</w:t>
      </w:r>
      <w:r w:rsidR="00CB71B3">
        <w:rPr>
          <w:rFonts w:ascii="Times New Roman" w:hAnsi="Times New Roman" w:cs="Times New Roman"/>
          <w:sz w:val="24"/>
          <w:szCs w:val="24"/>
        </w:rPr>
        <w:t xml:space="preserve">, nabavljeno je osam novih službenih vozila te su evidentirana ulaganja u </w:t>
      </w:r>
      <w:r w:rsidR="00CB71B3" w:rsidRPr="00CB71B3">
        <w:rPr>
          <w:rFonts w:ascii="Times New Roman" w:hAnsi="Times New Roman" w:cs="Times New Roman"/>
          <w:sz w:val="24"/>
          <w:szCs w:val="24"/>
        </w:rPr>
        <w:t>računovodstveni program Business Central</w:t>
      </w:r>
      <w:r w:rsidR="00CB71B3">
        <w:rPr>
          <w:rFonts w:ascii="Times New Roman" w:hAnsi="Times New Roman" w:cs="Times New Roman"/>
          <w:sz w:val="24"/>
          <w:szCs w:val="24"/>
        </w:rPr>
        <w:t xml:space="preserve"> i u </w:t>
      </w:r>
      <w:r w:rsidR="001A07A0">
        <w:rPr>
          <w:rFonts w:ascii="Times New Roman" w:hAnsi="Times New Roman" w:cs="Times New Roman"/>
          <w:sz w:val="24"/>
          <w:szCs w:val="24"/>
        </w:rPr>
        <w:t>program</w:t>
      </w:r>
      <w:r w:rsidR="00CB71B3">
        <w:rPr>
          <w:rFonts w:ascii="Times New Roman" w:hAnsi="Times New Roman" w:cs="Times New Roman"/>
          <w:sz w:val="24"/>
          <w:szCs w:val="24"/>
        </w:rPr>
        <w:t xml:space="preserve"> Kalkulator privatnosti</w:t>
      </w:r>
      <w:r>
        <w:rPr>
          <w:rFonts w:ascii="Times New Roman" w:hAnsi="Times New Roman" w:cs="Times New Roman"/>
          <w:sz w:val="24"/>
          <w:szCs w:val="24"/>
        </w:rPr>
        <w:t>.</w:t>
      </w:r>
      <w:r w:rsidR="00150085">
        <w:rPr>
          <w:rFonts w:ascii="Times New Roman" w:hAnsi="Times New Roman" w:cs="Times New Roman"/>
          <w:sz w:val="24"/>
          <w:szCs w:val="24"/>
        </w:rPr>
        <w:t xml:space="preserve"> </w:t>
      </w:r>
    </w:p>
    <w:p w14:paraId="0EB5842C" w14:textId="77777777" w:rsidR="000D58E1" w:rsidRPr="00D649D7" w:rsidRDefault="000D58E1"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Rashodi za dodatna ulaganja na nefinancijskoj imovini </w:t>
      </w:r>
      <w:r w:rsidRPr="00D649D7">
        <w:rPr>
          <w:rFonts w:ascii="Times New Roman" w:hAnsi="Times New Roman" w:cs="Times New Roman"/>
          <w:b/>
          <w:sz w:val="24"/>
          <w:szCs w:val="24"/>
        </w:rPr>
        <w:t>(45)</w:t>
      </w:r>
    </w:p>
    <w:p w14:paraId="0411F14E" w14:textId="600B67DE" w:rsidR="00805118" w:rsidRDefault="00805118"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 xml:space="preserve">Rashodi za dodatna ulaganja na nefinancijskoj imovini su realizirani u iznosu od </w:t>
      </w:r>
      <w:r w:rsidR="00214C9D" w:rsidRPr="00214C9D">
        <w:rPr>
          <w:rFonts w:ascii="Times New Roman" w:hAnsi="Times New Roman" w:cs="Times New Roman"/>
          <w:sz w:val="24"/>
          <w:szCs w:val="24"/>
        </w:rPr>
        <w:t>317.379,27</w:t>
      </w:r>
      <w:r>
        <w:rPr>
          <w:rFonts w:ascii="Times New Roman" w:hAnsi="Times New Roman" w:cs="Times New Roman"/>
          <w:sz w:val="24"/>
          <w:szCs w:val="24"/>
        </w:rPr>
        <w:t xml:space="preserve"> EUR te ih čine dodatna ulaganja za ostalu nefinancijsku imovinu (</w:t>
      </w:r>
      <w:r w:rsidRPr="00B163BF">
        <w:rPr>
          <w:rFonts w:ascii="Times New Roman" w:hAnsi="Times New Roman" w:cs="Times New Roman"/>
          <w:sz w:val="24"/>
          <w:szCs w:val="24"/>
        </w:rPr>
        <w:t xml:space="preserve">nadogradnja </w:t>
      </w:r>
      <w:r w:rsidRPr="00E27C8A">
        <w:rPr>
          <w:rFonts w:ascii="Times New Roman" w:hAnsi="Times New Roman" w:cs="Times New Roman"/>
          <w:sz w:val="24"/>
          <w:szCs w:val="24"/>
        </w:rPr>
        <w:t>aplikacije za evidenciju radnog vremena</w:t>
      </w:r>
      <w:r>
        <w:rPr>
          <w:rFonts w:ascii="Times New Roman" w:hAnsi="Times New Roman" w:cs="Times New Roman"/>
          <w:sz w:val="24"/>
          <w:szCs w:val="24"/>
        </w:rPr>
        <w:t>,</w:t>
      </w:r>
      <w:r w:rsidRPr="00E27C8A">
        <w:rPr>
          <w:rFonts w:ascii="Times New Roman" w:hAnsi="Times New Roman" w:cs="Times New Roman"/>
          <w:sz w:val="24"/>
          <w:szCs w:val="24"/>
        </w:rPr>
        <w:t xml:space="preserve"> </w:t>
      </w:r>
      <w:r w:rsidR="00EF217B">
        <w:rPr>
          <w:rFonts w:ascii="Times New Roman" w:hAnsi="Times New Roman" w:cs="Times New Roman"/>
          <w:sz w:val="24"/>
          <w:szCs w:val="24"/>
        </w:rPr>
        <w:t xml:space="preserve">web portala HAKOM-a, </w:t>
      </w:r>
      <w:r>
        <w:rPr>
          <w:rFonts w:ascii="Times New Roman" w:hAnsi="Times New Roman" w:cs="Times New Roman"/>
          <w:sz w:val="24"/>
          <w:szCs w:val="24"/>
        </w:rPr>
        <w:t>sustava Cisco</w:t>
      </w:r>
      <w:r w:rsidRPr="00A44343">
        <w:rPr>
          <w:rFonts w:ascii="Times New Roman" w:hAnsi="Times New Roman" w:cs="Times New Roman"/>
          <w:sz w:val="24"/>
          <w:szCs w:val="24"/>
        </w:rPr>
        <w:t xml:space="preserve"> ISE Plus</w:t>
      </w:r>
      <w:r>
        <w:rPr>
          <w:rFonts w:ascii="Times New Roman" w:hAnsi="Times New Roman" w:cs="Times New Roman"/>
          <w:sz w:val="24"/>
          <w:szCs w:val="24"/>
        </w:rPr>
        <w:t xml:space="preserve">, </w:t>
      </w:r>
      <w:r w:rsidR="00EF217B">
        <w:rPr>
          <w:rFonts w:ascii="Times New Roman" w:hAnsi="Times New Roman" w:cs="Times New Roman"/>
          <w:sz w:val="24"/>
          <w:szCs w:val="24"/>
        </w:rPr>
        <w:t xml:space="preserve">sustava zaštite web aplikacije, </w:t>
      </w:r>
      <w:r w:rsidR="00563EBD">
        <w:rPr>
          <w:rFonts w:ascii="Times New Roman" w:hAnsi="Times New Roman" w:cs="Times New Roman"/>
          <w:sz w:val="24"/>
          <w:szCs w:val="24"/>
        </w:rPr>
        <w:t xml:space="preserve">sustava za sigurnosnu pohranu podataka, </w:t>
      </w:r>
      <w:r>
        <w:rPr>
          <w:rFonts w:ascii="Times New Roman" w:hAnsi="Times New Roman" w:cs="Times New Roman"/>
          <w:sz w:val="24"/>
          <w:szCs w:val="24"/>
        </w:rPr>
        <w:t xml:space="preserve">HRNet-a, </w:t>
      </w:r>
      <w:r w:rsidR="00EF217B">
        <w:rPr>
          <w:rFonts w:ascii="Times New Roman" w:hAnsi="Times New Roman" w:cs="Times New Roman"/>
          <w:sz w:val="24"/>
          <w:szCs w:val="24"/>
        </w:rPr>
        <w:t xml:space="preserve">Centrixa, </w:t>
      </w:r>
      <w:r>
        <w:rPr>
          <w:rFonts w:ascii="Times New Roman" w:hAnsi="Times New Roman" w:cs="Times New Roman"/>
          <w:sz w:val="24"/>
          <w:szCs w:val="24"/>
        </w:rPr>
        <w:t>e-Dozvola</w:t>
      </w:r>
      <w:r w:rsidR="00563EBD">
        <w:rPr>
          <w:rFonts w:ascii="Times New Roman" w:hAnsi="Times New Roman" w:cs="Times New Roman"/>
          <w:sz w:val="24"/>
          <w:szCs w:val="24"/>
        </w:rPr>
        <w:t xml:space="preserve">, </w:t>
      </w:r>
      <w:r>
        <w:rPr>
          <w:rFonts w:ascii="Times New Roman" w:hAnsi="Times New Roman" w:cs="Times New Roman"/>
          <w:sz w:val="24"/>
          <w:szCs w:val="24"/>
        </w:rPr>
        <w:t>Navisiona</w:t>
      </w:r>
      <w:r w:rsidR="002D4B7E">
        <w:rPr>
          <w:rFonts w:ascii="Times New Roman" w:hAnsi="Times New Roman" w:cs="Times New Roman"/>
          <w:sz w:val="24"/>
          <w:szCs w:val="24"/>
        </w:rPr>
        <w:t xml:space="preserve">, </w:t>
      </w:r>
      <w:r w:rsidR="00563EBD">
        <w:rPr>
          <w:rFonts w:ascii="Times New Roman" w:hAnsi="Times New Roman" w:cs="Times New Roman"/>
          <w:sz w:val="24"/>
          <w:szCs w:val="24"/>
        </w:rPr>
        <w:t>Business Centrala i dr.</w:t>
      </w:r>
      <w:r>
        <w:rPr>
          <w:rFonts w:ascii="Times New Roman" w:hAnsi="Times New Roman" w:cs="Times New Roman"/>
          <w:sz w:val="24"/>
          <w:szCs w:val="24"/>
        </w:rPr>
        <w:t xml:space="preserve">) i dodatna ulaganja na opremi (nadogradnja mikrovalne veze, </w:t>
      </w:r>
      <w:r w:rsidR="00F47668">
        <w:rPr>
          <w:rFonts w:ascii="Times New Roman" w:hAnsi="Times New Roman" w:cs="Times New Roman"/>
          <w:sz w:val="24"/>
          <w:szCs w:val="24"/>
        </w:rPr>
        <w:t xml:space="preserve">videokonferencijske opreme </w:t>
      </w:r>
      <w:r>
        <w:rPr>
          <w:rFonts w:ascii="Times New Roman" w:hAnsi="Times New Roman" w:cs="Times New Roman"/>
          <w:sz w:val="24"/>
          <w:szCs w:val="24"/>
        </w:rPr>
        <w:t>sustava neprekidnog napajanja</w:t>
      </w:r>
      <w:r w:rsidR="009B5692">
        <w:rPr>
          <w:rFonts w:ascii="Times New Roman" w:hAnsi="Times New Roman" w:cs="Times New Roman"/>
          <w:sz w:val="24"/>
          <w:szCs w:val="24"/>
        </w:rPr>
        <w:t>, sustava oporavka o</w:t>
      </w:r>
      <w:r w:rsidR="00F47668">
        <w:rPr>
          <w:rFonts w:ascii="Times New Roman" w:hAnsi="Times New Roman" w:cs="Times New Roman"/>
          <w:sz w:val="24"/>
          <w:szCs w:val="24"/>
        </w:rPr>
        <w:t>d katastrofe, sustava vatrozida i</w:t>
      </w:r>
      <w:r w:rsidR="009B5692">
        <w:rPr>
          <w:rFonts w:ascii="Times New Roman" w:hAnsi="Times New Roman" w:cs="Times New Roman"/>
          <w:sz w:val="24"/>
          <w:szCs w:val="24"/>
        </w:rPr>
        <w:t xml:space="preserve"> diskovnog sustava</w:t>
      </w:r>
      <w:r>
        <w:rPr>
          <w:rFonts w:ascii="Times New Roman" w:hAnsi="Times New Roman" w:cs="Times New Roman"/>
          <w:sz w:val="24"/>
          <w:szCs w:val="24"/>
        </w:rPr>
        <w:t>).</w:t>
      </w:r>
      <w:r w:rsidR="00F47668">
        <w:rPr>
          <w:rFonts w:ascii="Times New Roman" w:hAnsi="Times New Roman" w:cs="Times New Roman"/>
          <w:sz w:val="24"/>
          <w:szCs w:val="24"/>
        </w:rPr>
        <w:t xml:space="preserve"> </w:t>
      </w:r>
    </w:p>
    <w:p w14:paraId="5735FAD1" w14:textId="77777777" w:rsidR="000D58E1" w:rsidRPr="00F027CD" w:rsidRDefault="000D58E1" w:rsidP="00F027CD">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Izdaci za dane zajmove i depozite </w:t>
      </w:r>
      <w:r w:rsidRPr="00D649D7">
        <w:rPr>
          <w:rFonts w:ascii="Times New Roman" w:hAnsi="Times New Roman" w:cs="Times New Roman"/>
          <w:b/>
          <w:sz w:val="24"/>
          <w:szCs w:val="24"/>
        </w:rPr>
        <w:t>(51)</w:t>
      </w:r>
      <w:r w:rsidR="00F027CD" w:rsidRPr="00F027CD">
        <w:rPr>
          <w:rFonts w:ascii="Times New Roman" w:hAnsi="Times New Roman" w:cs="Times New Roman"/>
          <w:sz w:val="24"/>
          <w:szCs w:val="24"/>
        </w:rPr>
        <w:t xml:space="preserve">, </w:t>
      </w:r>
      <w:r w:rsidR="00F027CD">
        <w:rPr>
          <w:rFonts w:ascii="Times New Roman" w:hAnsi="Times New Roman" w:cs="Times New Roman"/>
          <w:sz w:val="24"/>
          <w:szCs w:val="24"/>
        </w:rPr>
        <w:t xml:space="preserve">Izdaci za dionice i udjele u glavnici </w:t>
      </w:r>
      <w:r w:rsidR="00F027CD" w:rsidRPr="00D649D7">
        <w:rPr>
          <w:rFonts w:ascii="Times New Roman" w:hAnsi="Times New Roman" w:cs="Times New Roman"/>
          <w:b/>
          <w:sz w:val="24"/>
          <w:szCs w:val="24"/>
        </w:rPr>
        <w:t>(53)</w:t>
      </w:r>
      <w:r w:rsidR="00F027CD" w:rsidRPr="00F027CD">
        <w:rPr>
          <w:rFonts w:ascii="Times New Roman" w:hAnsi="Times New Roman" w:cs="Times New Roman"/>
          <w:sz w:val="24"/>
          <w:szCs w:val="24"/>
        </w:rPr>
        <w:t xml:space="preserve">, </w:t>
      </w:r>
      <w:r w:rsidR="00F027CD">
        <w:rPr>
          <w:rFonts w:ascii="Times New Roman" w:hAnsi="Times New Roman" w:cs="Times New Roman"/>
          <w:sz w:val="24"/>
          <w:szCs w:val="24"/>
        </w:rPr>
        <w:t xml:space="preserve">Izdaci za otplatu glavnice primljenih kredita i zajmova </w:t>
      </w:r>
      <w:r w:rsidR="00F027CD" w:rsidRPr="00D649D7">
        <w:rPr>
          <w:rFonts w:ascii="Times New Roman" w:hAnsi="Times New Roman" w:cs="Times New Roman"/>
          <w:b/>
          <w:sz w:val="24"/>
          <w:szCs w:val="24"/>
        </w:rPr>
        <w:t>(54)</w:t>
      </w:r>
    </w:p>
    <w:p w14:paraId="63684468" w14:textId="1C412E2E" w:rsidR="00CC75C5" w:rsidRDefault="001D59DF" w:rsidP="00B50AF9">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3215299E" w14:textId="77777777" w:rsidR="000D58E1" w:rsidRDefault="000D58E1" w:rsidP="00036DEE">
      <w:pPr>
        <w:pStyle w:val="Heading1"/>
      </w:pPr>
      <w:bookmarkStart w:id="7" w:name="_Toc189066923"/>
      <w:r w:rsidRPr="00614260">
        <w:t>B I LJ E Š K E  U Z  O B R A Z A C  P – V R I O</w:t>
      </w:r>
      <w:bookmarkEnd w:id="7"/>
    </w:p>
    <w:p w14:paraId="70EA5216" w14:textId="77777777" w:rsidR="004F6DF2" w:rsidRPr="004F6DF2" w:rsidRDefault="004F6DF2" w:rsidP="004F6DF2"/>
    <w:p w14:paraId="685BFEF7" w14:textId="77777777" w:rsidR="000D58E1" w:rsidRPr="00D649D7" w:rsidRDefault="00005934" w:rsidP="000C01F8">
      <w:pPr>
        <w:pStyle w:val="ListParagraph"/>
        <w:numPr>
          <w:ilvl w:val="0"/>
          <w:numId w:val="3"/>
        </w:numPr>
        <w:rPr>
          <w:rFonts w:ascii="Times New Roman" w:hAnsi="Times New Roman" w:cs="Times New Roman"/>
          <w:b/>
          <w:sz w:val="24"/>
          <w:szCs w:val="24"/>
        </w:rPr>
      </w:pPr>
      <w:r w:rsidRPr="00005934">
        <w:rPr>
          <w:rFonts w:ascii="Times New Roman" w:hAnsi="Times New Roman" w:cs="Times New Roman"/>
          <w:sz w:val="24"/>
          <w:szCs w:val="24"/>
        </w:rPr>
        <w:t xml:space="preserve">Promjene u vrijednosti i obujmu imovine </w:t>
      </w:r>
      <w:r w:rsidRPr="00D649D7">
        <w:rPr>
          <w:rFonts w:ascii="Times New Roman" w:hAnsi="Times New Roman" w:cs="Times New Roman"/>
          <w:b/>
          <w:sz w:val="24"/>
          <w:szCs w:val="24"/>
        </w:rPr>
        <w:t>(915</w:t>
      </w:r>
      <w:r w:rsidR="00CC75C5" w:rsidRPr="00D649D7">
        <w:rPr>
          <w:rFonts w:ascii="Times New Roman" w:hAnsi="Times New Roman" w:cs="Times New Roman"/>
          <w:b/>
          <w:sz w:val="24"/>
          <w:szCs w:val="24"/>
        </w:rPr>
        <w:t>1</w:t>
      </w:r>
      <w:r w:rsidRPr="00D649D7">
        <w:rPr>
          <w:rFonts w:ascii="Times New Roman" w:hAnsi="Times New Roman" w:cs="Times New Roman"/>
          <w:b/>
          <w:sz w:val="24"/>
          <w:szCs w:val="24"/>
        </w:rPr>
        <w:t>)</w:t>
      </w:r>
    </w:p>
    <w:p w14:paraId="2C513601" w14:textId="3ACF602F" w:rsidR="00B119BB" w:rsidRPr="00B119BB" w:rsidRDefault="00B119BB" w:rsidP="00B119BB">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B119BB">
        <w:rPr>
          <w:rFonts w:ascii="Times New Roman" w:hAnsi="Times New Roman" w:cs="Times New Roman"/>
          <w:sz w:val="24"/>
          <w:szCs w:val="24"/>
        </w:rPr>
        <w:t xml:space="preserve">Smanjenje vrijednosti imovine u iznosu od </w:t>
      </w:r>
      <w:r w:rsidR="007A3E9E" w:rsidRPr="007A3E9E">
        <w:rPr>
          <w:rFonts w:ascii="Times New Roman" w:hAnsi="Times New Roman" w:cs="Times New Roman"/>
          <w:sz w:val="24"/>
          <w:szCs w:val="24"/>
        </w:rPr>
        <w:t>1</w:t>
      </w:r>
      <w:r w:rsidR="007A3E9E">
        <w:rPr>
          <w:rFonts w:ascii="Times New Roman" w:hAnsi="Times New Roman" w:cs="Times New Roman"/>
          <w:sz w:val="24"/>
          <w:szCs w:val="24"/>
        </w:rPr>
        <w:t>.</w:t>
      </w:r>
      <w:r w:rsidR="007A3E9E" w:rsidRPr="007A3E9E">
        <w:rPr>
          <w:rFonts w:ascii="Times New Roman" w:hAnsi="Times New Roman" w:cs="Times New Roman"/>
          <w:sz w:val="24"/>
          <w:szCs w:val="24"/>
        </w:rPr>
        <w:t>949,98</w:t>
      </w:r>
      <w:r w:rsidR="007076BC">
        <w:rPr>
          <w:rFonts w:ascii="Times New Roman" w:hAnsi="Times New Roman" w:cs="Times New Roman"/>
          <w:sz w:val="24"/>
          <w:szCs w:val="24"/>
        </w:rPr>
        <w:t xml:space="preserve"> EUR</w:t>
      </w:r>
      <w:r w:rsidRPr="00B119BB">
        <w:rPr>
          <w:rFonts w:ascii="Times New Roman" w:hAnsi="Times New Roman" w:cs="Times New Roman"/>
          <w:sz w:val="24"/>
          <w:szCs w:val="24"/>
        </w:rPr>
        <w:t xml:space="preserve"> (šifra P003) odnosi se na rashodovanje proizvedene dugotrajne imovine </w:t>
      </w:r>
      <w:r w:rsidR="00B4555B">
        <w:rPr>
          <w:rFonts w:ascii="Times New Roman" w:hAnsi="Times New Roman" w:cs="Times New Roman"/>
          <w:sz w:val="24"/>
          <w:szCs w:val="24"/>
        </w:rPr>
        <w:t>(</w:t>
      </w:r>
      <w:r w:rsidR="00B4555B" w:rsidRPr="00B4555B">
        <w:rPr>
          <w:rFonts w:ascii="Times New Roman" w:hAnsi="Times New Roman" w:cs="Times New Roman"/>
          <w:sz w:val="24"/>
          <w:szCs w:val="24"/>
        </w:rPr>
        <w:t xml:space="preserve">antena </w:t>
      </w:r>
      <w:r w:rsidR="00A26CC8">
        <w:rPr>
          <w:rFonts w:ascii="Times New Roman" w:hAnsi="Times New Roman" w:cs="Times New Roman"/>
          <w:sz w:val="24"/>
          <w:szCs w:val="24"/>
        </w:rPr>
        <w:t>za mikrovalnu vezu</w:t>
      </w:r>
      <w:r w:rsidR="00A26CC8" w:rsidRPr="00B4555B">
        <w:rPr>
          <w:rFonts w:ascii="Times New Roman" w:hAnsi="Times New Roman" w:cs="Times New Roman"/>
          <w:sz w:val="24"/>
          <w:szCs w:val="24"/>
        </w:rPr>
        <w:t xml:space="preserve"> </w:t>
      </w:r>
      <w:r w:rsidR="00B4555B" w:rsidRPr="00B4555B">
        <w:rPr>
          <w:rFonts w:ascii="Times New Roman" w:hAnsi="Times New Roman" w:cs="Times New Roman"/>
          <w:sz w:val="24"/>
          <w:szCs w:val="24"/>
        </w:rPr>
        <w:t>Andrew 1,8 m</w:t>
      </w:r>
      <w:r w:rsidR="00B4555B">
        <w:rPr>
          <w:rFonts w:ascii="Times New Roman" w:hAnsi="Times New Roman" w:cs="Times New Roman"/>
          <w:sz w:val="24"/>
          <w:szCs w:val="24"/>
        </w:rPr>
        <w:t xml:space="preserve">) </w:t>
      </w:r>
      <w:r w:rsidRPr="00B119BB">
        <w:rPr>
          <w:rFonts w:ascii="Times New Roman" w:hAnsi="Times New Roman" w:cs="Times New Roman"/>
          <w:sz w:val="24"/>
          <w:szCs w:val="24"/>
        </w:rPr>
        <w:t xml:space="preserve">koja je </w:t>
      </w:r>
      <w:r w:rsidR="001E72D5">
        <w:rPr>
          <w:rFonts w:ascii="Times New Roman" w:hAnsi="Times New Roman" w:cs="Times New Roman"/>
          <w:sz w:val="24"/>
          <w:szCs w:val="24"/>
        </w:rPr>
        <w:t>imala sadašnju vrijednost</w:t>
      </w:r>
      <w:r w:rsidR="00BC3F54">
        <w:rPr>
          <w:rFonts w:ascii="Times New Roman" w:hAnsi="Times New Roman" w:cs="Times New Roman"/>
          <w:sz w:val="24"/>
          <w:szCs w:val="24"/>
        </w:rPr>
        <w:t xml:space="preserve">. Imovina je rashodovana </w:t>
      </w:r>
      <w:r w:rsidR="005E4613">
        <w:rPr>
          <w:rFonts w:ascii="Times New Roman" w:hAnsi="Times New Roman" w:cs="Times New Roman"/>
          <w:sz w:val="24"/>
          <w:szCs w:val="24"/>
        </w:rPr>
        <w:t>u veljači 2024.</w:t>
      </w:r>
      <w:r w:rsidR="00A379E5">
        <w:rPr>
          <w:rFonts w:ascii="Times New Roman" w:hAnsi="Times New Roman" w:cs="Times New Roman"/>
          <w:sz w:val="24"/>
          <w:szCs w:val="24"/>
        </w:rPr>
        <w:t xml:space="preserve"> </w:t>
      </w:r>
      <w:r w:rsidR="00BC3F54">
        <w:rPr>
          <w:rFonts w:ascii="Times New Roman" w:hAnsi="Times New Roman" w:cs="Times New Roman"/>
          <w:sz w:val="24"/>
          <w:szCs w:val="24"/>
        </w:rPr>
        <w:t xml:space="preserve">zbog </w:t>
      </w:r>
      <w:r w:rsidR="005E4613" w:rsidRPr="005E4613">
        <w:rPr>
          <w:rFonts w:ascii="Times New Roman" w:hAnsi="Times New Roman" w:cs="Times New Roman"/>
          <w:sz w:val="24"/>
          <w:szCs w:val="24"/>
        </w:rPr>
        <w:t>neupotrebljivosti uslijed nevremena na KMP-u Rota</w:t>
      </w:r>
      <w:r w:rsidR="00BC3F54">
        <w:rPr>
          <w:rFonts w:ascii="Times New Roman" w:hAnsi="Times New Roman" w:cs="Times New Roman"/>
          <w:sz w:val="24"/>
          <w:szCs w:val="24"/>
        </w:rPr>
        <w:t xml:space="preserve"> te </w:t>
      </w:r>
      <w:r w:rsidR="005E4613">
        <w:rPr>
          <w:rFonts w:ascii="Times New Roman" w:hAnsi="Times New Roman" w:cs="Times New Roman"/>
          <w:sz w:val="24"/>
          <w:szCs w:val="24"/>
        </w:rPr>
        <w:t xml:space="preserve">je </w:t>
      </w:r>
      <w:r w:rsidR="006E7AB9">
        <w:rPr>
          <w:rFonts w:ascii="Times New Roman" w:hAnsi="Times New Roman" w:cs="Times New Roman"/>
          <w:sz w:val="24"/>
          <w:szCs w:val="24"/>
        </w:rPr>
        <w:t>predana za ekološko zbrinjavanje</w:t>
      </w:r>
      <w:r w:rsidR="00BC3F54">
        <w:rPr>
          <w:rFonts w:ascii="Times New Roman" w:hAnsi="Times New Roman" w:cs="Times New Roman"/>
          <w:sz w:val="24"/>
          <w:szCs w:val="24"/>
        </w:rPr>
        <w:t>.</w:t>
      </w:r>
      <w:r w:rsidR="00A26CC8">
        <w:rPr>
          <w:rFonts w:ascii="Times New Roman" w:hAnsi="Times New Roman" w:cs="Times New Roman"/>
          <w:sz w:val="24"/>
          <w:szCs w:val="24"/>
        </w:rPr>
        <w:t xml:space="preserve"> </w:t>
      </w:r>
    </w:p>
    <w:p w14:paraId="429189E6" w14:textId="034B96DA" w:rsidR="00B119BB" w:rsidRPr="00B119BB" w:rsidRDefault="00B119BB" w:rsidP="00B119BB">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B119BB">
        <w:rPr>
          <w:rFonts w:ascii="Times New Roman" w:hAnsi="Times New Roman" w:cs="Times New Roman"/>
          <w:sz w:val="24"/>
          <w:szCs w:val="24"/>
        </w:rPr>
        <w:t xml:space="preserve">Povećanje </w:t>
      </w:r>
      <w:r w:rsidR="00CB10D9">
        <w:rPr>
          <w:rFonts w:ascii="Times New Roman" w:hAnsi="Times New Roman" w:cs="Times New Roman"/>
          <w:sz w:val="24"/>
          <w:szCs w:val="24"/>
        </w:rPr>
        <w:t>obujma</w:t>
      </w:r>
      <w:r w:rsidRPr="00B119BB">
        <w:rPr>
          <w:rFonts w:ascii="Times New Roman" w:hAnsi="Times New Roman" w:cs="Times New Roman"/>
          <w:sz w:val="24"/>
          <w:szCs w:val="24"/>
        </w:rPr>
        <w:t xml:space="preserve"> nefinancijske imovine u iznosu od </w:t>
      </w:r>
      <w:r w:rsidR="00C40F52">
        <w:rPr>
          <w:rFonts w:ascii="Times New Roman" w:hAnsi="Times New Roman" w:cs="Times New Roman"/>
          <w:sz w:val="24"/>
          <w:szCs w:val="24"/>
        </w:rPr>
        <w:t>4</w:t>
      </w:r>
      <w:r w:rsidR="00CB10D9">
        <w:rPr>
          <w:rFonts w:ascii="Times New Roman" w:hAnsi="Times New Roman" w:cs="Times New Roman"/>
          <w:sz w:val="24"/>
          <w:szCs w:val="24"/>
        </w:rPr>
        <w:t>00,00 EUR</w:t>
      </w:r>
      <w:r w:rsidRPr="00B119BB">
        <w:rPr>
          <w:rFonts w:ascii="Times New Roman" w:hAnsi="Times New Roman" w:cs="Times New Roman"/>
          <w:sz w:val="24"/>
          <w:szCs w:val="24"/>
        </w:rPr>
        <w:t xml:space="preserve"> (šifra P018) odnosi se na inventurom utvrđen višak proizvedene dugotrajne imovine (</w:t>
      </w:r>
      <w:r w:rsidR="00C40F52">
        <w:rPr>
          <w:rFonts w:ascii="Times New Roman" w:hAnsi="Times New Roman" w:cs="Times New Roman"/>
          <w:sz w:val="24"/>
          <w:szCs w:val="24"/>
        </w:rPr>
        <w:t>fiksni telefoni</w:t>
      </w:r>
      <w:r w:rsidR="00C40F52" w:rsidRPr="00C40F52">
        <w:rPr>
          <w:rFonts w:ascii="Times New Roman" w:hAnsi="Times New Roman" w:cs="Times New Roman"/>
          <w:sz w:val="24"/>
          <w:szCs w:val="24"/>
        </w:rPr>
        <w:t xml:space="preserve"> Cisco </w:t>
      </w:r>
      <w:r w:rsidR="00C40F52">
        <w:rPr>
          <w:rFonts w:ascii="Times New Roman" w:hAnsi="Times New Roman" w:cs="Times New Roman"/>
          <w:sz w:val="24"/>
          <w:szCs w:val="24"/>
        </w:rPr>
        <w:t xml:space="preserve">i </w:t>
      </w:r>
      <w:r w:rsidR="00C40F52" w:rsidRPr="00C40F52">
        <w:rPr>
          <w:rFonts w:ascii="Times New Roman" w:hAnsi="Times New Roman" w:cs="Times New Roman"/>
          <w:sz w:val="24"/>
          <w:szCs w:val="24"/>
        </w:rPr>
        <w:t>uređaj Digi Anywhere USB 8 Plus</w:t>
      </w:r>
      <w:r>
        <w:rPr>
          <w:rFonts w:ascii="Times New Roman" w:hAnsi="Times New Roman" w:cs="Times New Roman"/>
          <w:sz w:val="24"/>
          <w:szCs w:val="24"/>
        </w:rPr>
        <w:t>).</w:t>
      </w:r>
    </w:p>
    <w:p w14:paraId="6464059C" w14:textId="32CB0686" w:rsidR="004F6DF2" w:rsidRDefault="00B119BB"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B119BB">
        <w:rPr>
          <w:rFonts w:ascii="Times New Roman" w:hAnsi="Times New Roman" w:cs="Times New Roman"/>
          <w:sz w:val="24"/>
          <w:szCs w:val="24"/>
        </w:rPr>
        <w:t xml:space="preserve">Smanjenje </w:t>
      </w:r>
      <w:r w:rsidR="008675F1">
        <w:rPr>
          <w:rFonts w:ascii="Times New Roman" w:hAnsi="Times New Roman" w:cs="Times New Roman"/>
          <w:sz w:val="24"/>
          <w:szCs w:val="24"/>
        </w:rPr>
        <w:t>obujma</w:t>
      </w:r>
      <w:r w:rsidRPr="00B119BB">
        <w:rPr>
          <w:rFonts w:ascii="Times New Roman" w:hAnsi="Times New Roman" w:cs="Times New Roman"/>
          <w:sz w:val="24"/>
          <w:szCs w:val="24"/>
        </w:rPr>
        <w:t xml:space="preserve"> financijske imovine u iznosu od </w:t>
      </w:r>
      <w:r w:rsidR="009E590A" w:rsidRPr="009E590A">
        <w:rPr>
          <w:rFonts w:ascii="Times New Roman" w:hAnsi="Times New Roman" w:cs="Times New Roman"/>
          <w:sz w:val="24"/>
          <w:szCs w:val="24"/>
        </w:rPr>
        <w:t>4.667,82</w:t>
      </w:r>
      <w:r w:rsidR="00BE1640">
        <w:rPr>
          <w:rFonts w:ascii="Times New Roman" w:hAnsi="Times New Roman" w:cs="Times New Roman"/>
          <w:sz w:val="24"/>
          <w:szCs w:val="24"/>
        </w:rPr>
        <w:t xml:space="preserve"> EUR</w:t>
      </w:r>
      <w:r w:rsidRPr="00B119BB">
        <w:rPr>
          <w:rFonts w:ascii="Times New Roman" w:hAnsi="Times New Roman" w:cs="Times New Roman"/>
          <w:sz w:val="24"/>
          <w:szCs w:val="24"/>
        </w:rPr>
        <w:t xml:space="preserve"> (šifra P029) odnosi se na otpis zastarjelih potraživanja za prihode poslovanja koja nije moguće naplatiti jer su poslovni subjekti ugašeni i brisani iz sudskog registra.</w:t>
      </w:r>
      <w:r w:rsidR="009E590A">
        <w:rPr>
          <w:rFonts w:ascii="Times New Roman" w:hAnsi="Times New Roman" w:cs="Times New Roman"/>
          <w:sz w:val="24"/>
          <w:szCs w:val="24"/>
        </w:rPr>
        <w:t xml:space="preserve"> </w:t>
      </w:r>
    </w:p>
    <w:p w14:paraId="6C380F54" w14:textId="77777777" w:rsidR="0007274B" w:rsidRPr="00D649D7" w:rsidRDefault="0007274B" w:rsidP="0007274B">
      <w:pPr>
        <w:pStyle w:val="ListParagraph"/>
        <w:numPr>
          <w:ilvl w:val="0"/>
          <w:numId w:val="3"/>
        </w:numPr>
        <w:rPr>
          <w:rFonts w:ascii="Times New Roman" w:hAnsi="Times New Roman" w:cs="Times New Roman"/>
          <w:b/>
          <w:sz w:val="24"/>
          <w:szCs w:val="24"/>
        </w:rPr>
      </w:pPr>
      <w:r w:rsidRPr="00005934">
        <w:rPr>
          <w:rFonts w:ascii="Times New Roman" w:hAnsi="Times New Roman" w:cs="Times New Roman"/>
          <w:sz w:val="24"/>
          <w:szCs w:val="24"/>
        </w:rPr>
        <w:t>Promjene u vrijednosti i obujmu obveza</w:t>
      </w:r>
      <w:r>
        <w:rPr>
          <w:rFonts w:ascii="Times New Roman" w:hAnsi="Times New Roman" w:cs="Times New Roman"/>
          <w:sz w:val="24"/>
          <w:szCs w:val="24"/>
        </w:rPr>
        <w:t xml:space="preserve"> </w:t>
      </w:r>
      <w:r w:rsidRPr="00D649D7">
        <w:rPr>
          <w:rFonts w:ascii="Times New Roman" w:hAnsi="Times New Roman" w:cs="Times New Roman"/>
          <w:b/>
          <w:sz w:val="24"/>
          <w:szCs w:val="24"/>
        </w:rPr>
        <w:t>(915</w:t>
      </w:r>
      <w:r>
        <w:rPr>
          <w:rFonts w:ascii="Times New Roman" w:hAnsi="Times New Roman" w:cs="Times New Roman"/>
          <w:b/>
          <w:sz w:val="24"/>
          <w:szCs w:val="24"/>
        </w:rPr>
        <w:t>2</w:t>
      </w:r>
      <w:r w:rsidRPr="00D649D7">
        <w:rPr>
          <w:rFonts w:ascii="Times New Roman" w:hAnsi="Times New Roman" w:cs="Times New Roman"/>
          <w:b/>
          <w:sz w:val="24"/>
          <w:szCs w:val="24"/>
        </w:rPr>
        <w:t>)</w:t>
      </w:r>
    </w:p>
    <w:p w14:paraId="4C34A853" w14:textId="07F07400" w:rsidR="008442E7" w:rsidRPr="008442E7" w:rsidRDefault="00B119BB" w:rsidP="008442E7">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w:t>
      </w:r>
    </w:p>
    <w:p w14:paraId="4C19663A" w14:textId="77777777" w:rsidR="000D58E1" w:rsidRDefault="00005934" w:rsidP="00036DEE">
      <w:pPr>
        <w:pStyle w:val="Heading1"/>
      </w:pPr>
      <w:bookmarkStart w:id="8" w:name="_Toc189066924"/>
      <w:r w:rsidRPr="00614260">
        <w:lastRenderedPageBreak/>
        <w:t>R A S – f u n k c i j s k i</w:t>
      </w:r>
      <w:bookmarkEnd w:id="8"/>
    </w:p>
    <w:p w14:paraId="0573A760" w14:textId="77777777" w:rsidR="00096761" w:rsidRPr="00096761" w:rsidRDefault="00096761" w:rsidP="00096761"/>
    <w:p w14:paraId="40E8BB5B" w14:textId="77777777" w:rsidR="00CC75C5" w:rsidRPr="00D649D7" w:rsidRDefault="00EA5B62"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Istraživanje i razvoj: Komunikacije</w:t>
      </w:r>
      <w:r w:rsidR="00CC75C5">
        <w:rPr>
          <w:rFonts w:ascii="Times New Roman" w:hAnsi="Times New Roman" w:cs="Times New Roman"/>
          <w:sz w:val="24"/>
          <w:szCs w:val="24"/>
        </w:rPr>
        <w:t xml:space="preserve"> </w:t>
      </w:r>
      <w:r w:rsidR="00CC75C5" w:rsidRPr="00D649D7">
        <w:rPr>
          <w:rFonts w:ascii="Times New Roman" w:hAnsi="Times New Roman" w:cs="Times New Roman"/>
          <w:b/>
          <w:sz w:val="24"/>
          <w:szCs w:val="24"/>
        </w:rPr>
        <w:t>(04</w:t>
      </w:r>
      <w:r>
        <w:rPr>
          <w:rFonts w:ascii="Times New Roman" w:hAnsi="Times New Roman" w:cs="Times New Roman"/>
          <w:b/>
          <w:sz w:val="24"/>
          <w:szCs w:val="24"/>
        </w:rPr>
        <w:t>86</w:t>
      </w:r>
      <w:r w:rsidR="00CC75C5" w:rsidRPr="00D649D7">
        <w:rPr>
          <w:rFonts w:ascii="Times New Roman" w:hAnsi="Times New Roman" w:cs="Times New Roman"/>
          <w:b/>
          <w:sz w:val="24"/>
          <w:szCs w:val="24"/>
        </w:rPr>
        <w:t>)</w:t>
      </w:r>
    </w:p>
    <w:p w14:paraId="3B6875B7" w14:textId="2F2A5ED4" w:rsidR="0024591E" w:rsidRDefault="00F14C42" w:rsidP="00F14C4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U</w:t>
      </w:r>
      <w:r w:rsidR="00EA5B62" w:rsidRPr="00EA5B62">
        <w:rPr>
          <w:rFonts w:ascii="Times New Roman" w:hAnsi="Times New Roman" w:cs="Times New Roman"/>
          <w:sz w:val="24"/>
          <w:szCs w:val="24"/>
        </w:rPr>
        <w:t xml:space="preserve"> izvještajno</w:t>
      </w:r>
      <w:r>
        <w:rPr>
          <w:rFonts w:ascii="Times New Roman" w:hAnsi="Times New Roman" w:cs="Times New Roman"/>
          <w:sz w:val="24"/>
          <w:szCs w:val="24"/>
        </w:rPr>
        <w:t>m razdoblju</w:t>
      </w:r>
      <w:r w:rsidR="00EA5B62" w:rsidRPr="00EA5B62">
        <w:rPr>
          <w:rFonts w:ascii="Times New Roman" w:hAnsi="Times New Roman" w:cs="Times New Roman"/>
          <w:sz w:val="24"/>
          <w:szCs w:val="24"/>
        </w:rPr>
        <w:t xml:space="preserve"> ukupni rashodi poslovanja i rashodi za nabavu nefinancijske imovine iznosili su </w:t>
      </w:r>
      <w:r w:rsidR="00807EE8" w:rsidRPr="00807EE8">
        <w:rPr>
          <w:rFonts w:ascii="Times New Roman" w:hAnsi="Times New Roman" w:cs="Times New Roman"/>
          <w:sz w:val="24"/>
          <w:szCs w:val="24"/>
        </w:rPr>
        <w:t>13.867.823,96</w:t>
      </w:r>
      <w:r w:rsidR="00711285">
        <w:rPr>
          <w:rFonts w:ascii="Times New Roman" w:hAnsi="Times New Roman" w:cs="Times New Roman"/>
          <w:sz w:val="24"/>
          <w:szCs w:val="24"/>
        </w:rPr>
        <w:t xml:space="preserve"> EUR</w:t>
      </w:r>
      <w:r w:rsidR="00EA5B62" w:rsidRPr="00EA5B62">
        <w:rPr>
          <w:rFonts w:ascii="Times New Roman" w:hAnsi="Times New Roman" w:cs="Times New Roman"/>
          <w:sz w:val="24"/>
          <w:szCs w:val="24"/>
        </w:rPr>
        <w:t>, a prikazani su u funkcijskoj klasifikaciji 0486 - Istraživanje i razvoj: Komunikacije.</w:t>
      </w:r>
      <w:r w:rsidR="00305469">
        <w:rPr>
          <w:rFonts w:ascii="Times New Roman" w:hAnsi="Times New Roman" w:cs="Times New Roman"/>
          <w:sz w:val="24"/>
          <w:szCs w:val="24"/>
        </w:rPr>
        <w:t xml:space="preserve"> </w:t>
      </w:r>
      <w:r w:rsidR="00807EE8">
        <w:rPr>
          <w:rFonts w:ascii="Times New Roman" w:hAnsi="Times New Roman" w:cs="Times New Roman"/>
          <w:sz w:val="24"/>
          <w:szCs w:val="24"/>
        </w:rPr>
        <w:t xml:space="preserve"> </w:t>
      </w:r>
    </w:p>
    <w:p w14:paraId="3178B749" w14:textId="77777777" w:rsidR="00CF4A05" w:rsidRPr="00446F02" w:rsidRDefault="0069700C" w:rsidP="00446F0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Pr>
          <w:rFonts w:ascii="Times New Roman" w:hAnsi="Times New Roman" w:cs="Times New Roman"/>
          <w:sz w:val="24"/>
          <w:szCs w:val="24"/>
        </w:rPr>
        <w:t>Rashodi su utrošeni za</w:t>
      </w:r>
      <w:r w:rsidR="00305469">
        <w:rPr>
          <w:rFonts w:ascii="Times New Roman" w:hAnsi="Times New Roman" w:cs="Times New Roman"/>
          <w:sz w:val="24"/>
          <w:szCs w:val="24"/>
        </w:rPr>
        <w:t xml:space="preserve"> obavlja</w:t>
      </w:r>
      <w:r w:rsidR="006F7A99">
        <w:rPr>
          <w:rFonts w:ascii="Times New Roman" w:hAnsi="Times New Roman" w:cs="Times New Roman"/>
          <w:sz w:val="24"/>
          <w:szCs w:val="24"/>
        </w:rPr>
        <w:t>nje</w:t>
      </w:r>
      <w:r w:rsidR="00305469">
        <w:rPr>
          <w:rFonts w:ascii="Times New Roman" w:hAnsi="Times New Roman" w:cs="Times New Roman"/>
          <w:sz w:val="24"/>
          <w:szCs w:val="24"/>
        </w:rPr>
        <w:t xml:space="preserve"> </w:t>
      </w:r>
      <w:r w:rsidR="006F7A99">
        <w:rPr>
          <w:rFonts w:ascii="Times New Roman" w:hAnsi="Times New Roman" w:cs="Times New Roman"/>
          <w:sz w:val="24"/>
          <w:szCs w:val="24"/>
        </w:rPr>
        <w:t>regulatornih i inspekcijskih</w:t>
      </w:r>
      <w:r w:rsidR="00F14C42">
        <w:rPr>
          <w:rFonts w:ascii="Times New Roman" w:hAnsi="Times New Roman" w:cs="Times New Roman"/>
          <w:sz w:val="24"/>
          <w:szCs w:val="24"/>
        </w:rPr>
        <w:t xml:space="preserve"> poslov</w:t>
      </w:r>
      <w:r w:rsidR="006F7A99">
        <w:rPr>
          <w:rFonts w:ascii="Times New Roman" w:hAnsi="Times New Roman" w:cs="Times New Roman"/>
          <w:sz w:val="24"/>
          <w:szCs w:val="24"/>
        </w:rPr>
        <w:t>a</w:t>
      </w:r>
      <w:r w:rsidR="00F14C42" w:rsidRPr="00F14C42">
        <w:rPr>
          <w:rFonts w:ascii="Times New Roman" w:hAnsi="Times New Roman" w:cs="Times New Roman"/>
          <w:sz w:val="24"/>
          <w:szCs w:val="24"/>
        </w:rPr>
        <w:t xml:space="preserve"> na </w:t>
      </w:r>
      <w:r w:rsidR="00F14C42">
        <w:rPr>
          <w:rFonts w:ascii="Times New Roman" w:hAnsi="Times New Roman" w:cs="Times New Roman"/>
          <w:sz w:val="24"/>
          <w:szCs w:val="24"/>
        </w:rPr>
        <w:t>t</w:t>
      </w:r>
      <w:r w:rsidR="00F14C42" w:rsidRPr="00F14C42">
        <w:rPr>
          <w:rFonts w:ascii="Times New Roman" w:hAnsi="Times New Roman" w:cs="Times New Roman"/>
          <w:sz w:val="24"/>
          <w:szCs w:val="24"/>
        </w:rPr>
        <w:t>ržištu elektroničkih komunik</w:t>
      </w:r>
      <w:r w:rsidR="00F14C42">
        <w:rPr>
          <w:rFonts w:ascii="Times New Roman" w:hAnsi="Times New Roman" w:cs="Times New Roman"/>
          <w:sz w:val="24"/>
          <w:szCs w:val="24"/>
        </w:rPr>
        <w:t xml:space="preserve">acija te tržištima poštanskih i </w:t>
      </w:r>
      <w:r w:rsidR="00F14C42" w:rsidRPr="00F14C42">
        <w:rPr>
          <w:rFonts w:ascii="Times New Roman" w:hAnsi="Times New Roman" w:cs="Times New Roman"/>
          <w:sz w:val="24"/>
          <w:szCs w:val="24"/>
        </w:rPr>
        <w:t>željezničkih usluga,</w:t>
      </w:r>
      <w:r w:rsidR="00F14C42">
        <w:rPr>
          <w:rFonts w:ascii="Times New Roman" w:hAnsi="Times New Roman" w:cs="Times New Roman"/>
          <w:sz w:val="24"/>
          <w:szCs w:val="24"/>
        </w:rPr>
        <w:t xml:space="preserve"> </w:t>
      </w:r>
      <w:r w:rsidR="006F7A99">
        <w:rPr>
          <w:rFonts w:ascii="Times New Roman" w:hAnsi="Times New Roman" w:cs="Times New Roman"/>
          <w:sz w:val="24"/>
          <w:szCs w:val="24"/>
        </w:rPr>
        <w:t>provođenje</w:t>
      </w:r>
      <w:r w:rsidR="0084030E">
        <w:rPr>
          <w:rFonts w:ascii="Times New Roman" w:hAnsi="Times New Roman" w:cs="Times New Roman"/>
          <w:sz w:val="24"/>
          <w:szCs w:val="24"/>
        </w:rPr>
        <w:t xml:space="preserve"> </w:t>
      </w:r>
      <w:r w:rsidR="006F7A99">
        <w:rPr>
          <w:rFonts w:ascii="Times New Roman" w:hAnsi="Times New Roman" w:cs="Times New Roman"/>
          <w:sz w:val="24"/>
          <w:szCs w:val="24"/>
        </w:rPr>
        <w:t>zaštite</w:t>
      </w:r>
      <w:r w:rsidR="00F14C42" w:rsidRPr="00F14C42">
        <w:rPr>
          <w:rFonts w:ascii="Times New Roman" w:hAnsi="Times New Roman" w:cs="Times New Roman"/>
          <w:sz w:val="24"/>
          <w:szCs w:val="24"/>
        </w:rPr>
        <w:t xml:space="preserve"> krajnjih korisnika i putnika</w:t>
      </w:r>
      <w:r w:rsidR="0084030E">
        <w:rPr>
          <w:rFonts w:ascii="Times New Roman" w:hAnsi="Times New Roman" w:cs="Times New Roman"/>
          <w:sz w:val="24"/>
          <w:szCs w:val="24"/>
        </w:rPr>
        <w:t xml:space="preserve"> te</w:t>
      </w:r>
      <w:r w:rsidR="00F14C42">
        <w:rPr>
          <w:rFonts w:ascii="Times New Roman" w:hAnsi="Times New Roman" w:cs="Times New Roman"/>
          <w:sz w:val="24"/>
          <w:szCs w:val="24"/>
        </w:rPr>
        <w:t xml:space="preserve"> </w:t>
      </w:r>
      <w:r w:rsidR="00F14C42" w:rsidRPr="00F14C42">
        <w:rPr>
          <w:rFonts w:ascii="Times New Roman" w:hAnsi="Times New Roman" w:cs="Times New Roman"/>
          <w:sz w:val="24"/>
          <w:szCs w:val="24"/>
        </w:rPr>
        <w:t>gospodarenje ograničenim općim dobrima od interesa za Republik</w:t>
      </w:r>
      <w:r w:rsidR="006F7A99">
        <w:rPr>
          <w:rFonts w:ascii="Times New Roman" w:hAnsi="Times New Roman" w:cs="Times New Roman"/>
          <w:sz w:val="24"/>
          <w:szCs w:val="24"/>
        </w:rPr>
        <w:t xml:space="preserve">u Hrvatsku, kao što su nadzor i </w:t>
      </w:r>
      <w:r w:rsidR="00F14C42" w:rsidRPr="00F14C42">
        <w:rPr>
          <w:rFonts w:ascii="Times New Roman" w:hAnsi="Times New Roman" w:cs="Times New Roman"/>
          <w:sz w:val="24"/>
          <w:szCs w:val="24"/>
        </w:rPr>
        <w:t>upravljanje radiofrekvencijskim spektrom te adresnim i brojev</w:t>
      </w:r>
      <w:r w:rsidR="006F7A99">
        <w:rPr>
          <w:rFonts w:ascii="Times New Roman" w:hAnsi="Times New Roman" w:cs="Times New Roman"/>
          <w:sz w:val="24"/>
          <w:szCs w:val="24"/>
        </w:rPr>
        <w:t xml:space="preserve">nim prostorom. HAKOM je također </w:t>
      </w:r>
      <w:r w:rsidR="00F14C42" w:rsidRPr="00F14C42">
        <w:rPr>
          <w:rFonts w:ascii="Times New Roman" w:hAnsi="Times New Roman" w:cs="Times New Roman"/>
          <w:sz w:val="24"/>
          <w:szCs w:val="24"/>
        </w:rPr>
        <w:t>zadužen za provedbu Okvirnog nacionalnog programa za razvoj infrast</w:t>
      </w:r>
      <w:r w:rsidR="006F7A99">
        <w:rPr>
          <w:rFonts w:ascii="Times New Roman" w:hAnsi="Times New Roman" w:cs="Times New Roman"/>
          <w:sz w:val="24"/>
          <w:szCs w:val="24"/>
        </w:rPr>
        <w:t xml:space="preserve">rukture širokopojasnog pristupa </w:t>
      </w:r>
      <w:r w:rsidR="00F14C42" w:rsidRPr="00F14C42">
        <w:rPr>
          <w:rFonts w:ascii="Times New Roman" w:hAnsi="Times New Roman" w:cs="Times New Roman"/>
          <w:sz w:val="24"/>
          <w:szCs w:val="24"/>
        </w:rPr>
        <w:t>u područjima u kojima ne postoji dostatan komerc</w:t>
      </w:r>
      <w:r w:rsidR="006F7A99">
        <w:rPr>
          <w:rFonts w:ascii="Times New Roman" w:hAnsi="Times New Roman" w:cs="Times New Roman"/>
          <w:sz w:val="24"/>
          <w:szCs w:val="24"/>
        </w:rPr>
        <w:t>ijalni interes za ulaganja</w:t>
      </w:r>
      <w:r w:rsidR="00F14C42" w:rsidRPr="00F14C42">
        <w:rPr>
          <w:rFonts w:ascii="Times New Roman" w:hAnsi="Times New Roman" w:cs="Times New Roman"/>
          <w:sz w:val="24"/>
          <w:szCs w:val="24"/>
        </w:rPr>
        <w:t>.</w:t>
      </w:r>
    </w:p>
    <w:p w14:paraId="7E2F67B4" w14:textId="77777777" w:rsidR="00B50AF9" w:rsidRDefault="00B50AF9" w:rsidP="00036DEE">
      <w:pPr>
        <w:pStyle w:val="Heading1"/>
      </w:pPr>
    </w:p>
    <w:p w14:paraId="7F1C4222" w14:textId="77777777" w:rsidR="0069302A" w:rsidRPr="00614260" w:rsidRDefault="000D58E1" w:rsidP="00036DEE">
      <w:pPr>
        <w:pStyle w:val="Heading1"/>
      </w:pPr>
      <w:bookmarkStart w:id="9" w:name="_Toc189066925"/>
      <w:r w:rsidRPr="00614260">
        <w:t>B I LJ E Š K E  U Z  O B R A Z A C  O B V E Z E</w:t>
      </w:r>
      <w:bookmarkEnd w:id="9"/>
    </w:p>
    <w:p w14:paraId="7A2211A7" w14:textId="77777777" w:rsidR="00005934" w:rsidRDefault="00005934" w:rsidP="00005934">
      <w:pPr>
        <w:rPr>
          <w:rFonts w:ascii="Times New Roman" w:hAnsi="Times New Roman" w:cs="Times New Roman"/>
          <w:sz w:val="28"/>
          <w:szCs w:val="28"/>
        </w:rPr>
      </w:pPr>
    </w:p>
    <w:p w14:paraId="080C24E3" w14:textId="77777777" w:rsidR="00005934" w:rsidRPr="00D649D7" w:rsidRDefault="00005934" w:rsidP="000C01F8">
      <w:pPr>
        <w:pStyle w:val="ListParagraph"/>
        <w:numPr>
          <w:ilvl w:val="0"/>
          <w:numId w:val="3"/>
        </w:numPr>
        <w:rPr>
          <w:rFonts w:ascii="Times New Roman" w:hAnsi="Times New Roman" w:cs="Times New Roman"/>
          <w:b/>
          <w:sz w:val="24"/>
          <w:szCs w:val="24"/>
        </w:rPr>
      </w:pPr>
      <w:r w:rsidRPr="00005934">
        <w:rPr>
          <w:rFonts w:ascii="Times New Roman" w:hAnsi="Times New Roman" w:cs="Times New Roman"/>
          <w:sz w:val="24"/>
          <w:szCs w:val="24"/>
        </w:rPr>
        <w:t>Stanje obveza</w:t>
      </w:r>
      <w:r>
        <w:rPr>
          <w:rFonts w:ascii="Times New Roman" w:hAnsi="Times New Roman" w:cs="Times New Roman"/>
          <w:sz w:val="24"/>
          <w:szCs w:val="24"/>
        </w:rPr>
        <w:t xml:space="preserve"> na kraju izvještajnog razdoblja </w:t>
      </w:r>
      <w:r w:rsidRPr="00D649D7">
        <w:rPr>
          <w:rFonts w:ascii="Times New Roman" w:hAnsi="Times New Roman" w:cs="Times New Roman"/>
          <w:b/>
          <w:sz w:val="24"/>
          <w:szCs w:val="24"/>
        </w:rPr>
        <w:t>(V006)</w:t>
      </w:r>
    </w:p>
    <w:p w14:paraId="54EFDD9F" w14:textId="1529105B" w:rsidR="004F6DF2" w:rsidRDefault="001D59DF"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D59DF">
        <w:rPr>
          <w:rFonts w:ascii="Times New Roman" w:hAnsi="Times New Roman" w:cs="Times New Roman"/>
          <w:sz w:val="24"/>
          <w:szCs w:val="24"/>
        </w:rPr>
        <w:t>Stanje obveza na dan 3</w:t>
      </w:r>
      <w:r w:rsidR="002F2B32">
        <w:rPr>
          <w:rFonts w:ascii="Times New Roman" w:hAnsi="Times New Roman" w:cs="Times New Roman"/>
          <w:sz w:val="24"/>
          <w:szCs w:val="24"/>
        </w:rPr>
        <w:t>1</w:t>
      </w:r>
      <w:r w:rsidRPr="001D59DF">
        <w:rPr>
          <w:rFonts w:ascii="Times New Roman" w:hAnsi="Times New Roman" w:cs="Times New Roman"/>
          <w:sz w:val="24"/>
          <w:szCs w:val="24"/>
        </w:rPr>
        <w:t xml:space="preserve">. </w:t>
      </w:r>
      <w:r w:rsidR="002F2B32">
        <w:rPr>
          <w:rFonts w:ascii="Times New Roman" w:hAnsi="Times New Roman" w:cs="Times New Roman"/>
          <w:sz w:val="24"/>
          <w:szCs w:val="24"/>
        </w:rPr>
        <w:t>prosinca</w:t>
      </w:r>
      <w:r w:rsidRPr="001D59DF">
        <w:rPr>
          <w:rFonts w:ascii="Times New Roman" w:hAnsi="Times New Roman" w:cs="Times New Roman"/>
          <w:sz w:val="24"/>
          <w:szCs w:val="24"/>
        </w:rPr>
        <w:t xml:space="preserve"> 202</w:t>
      </w:r>
      <w:r w:rsidR="00AD0304">
        <w:rPr>
          <w:rFonts w:ascii="Times New Roman" w:hAnsi="Times New Roman" w:cs="Times New Roman"/>
          <w:sz w:val="24"/>
          <w:szCs w:val="24"/>
        </w:rPr>
        <w:t>4</w:t>
      </w:r>
      <w:r w:rsidRPr="001D59DF">
        <w:rPr>
          <w:rFonts w:ascii="Times New Roman" w:hAnsi="Times New Roman" w:cs="Times New Roman"/>
          <w:sz w:val="24"/>
          <w:szCs w:val="24"/>
        </w:rPr>
        <w:t xml:space="preserve">. iznosi </w:t>
      </w:r>
      <w:r w:rsidR="00AD0304" w:rsidRPr="00AD0304">
        <w:rPr>
          <w:rFonts w:ascii="Times New Roman" w:hAnsi="Times New Roman" w:cs="Times New Roman"/>
          <w:sz w:val="24"/>
          <w:szCs w:val="24"/>
        </w:rPr>
        <w:t>1.107.822,84</w:t>
      </w:r>
      <w:r w:rsidRPr="001D59DF">
        <w:rPr>
          <w:rFonts w:ascii="Times New Roman" w:hAnsi="Times New Roman" w:cs="Times New Roman"/>
          <w:sz w:val="24"/>
          <w:szCs w:val="24"/>
        </w:rPr>
        <w:t xml:space="preserve"> EUR.</w:t>
      </w:r>
      <w:r w:rsidR="00AD0304">
        <w:rPr>
          <w:rFonts w:ascii="Times New Roman" w:hAnsi="Times New Roman" w:cs="Times New Roman"/>
          <w:sz w:val="24"/>
          <w:szCs w:val="24"/>
        </w:rPr>
        <w:t xml:space="preserve"> </w:t>
      </w:r>
    </w:p>
    <w:p w14:paraId="11160FB4" w14:textId="77777777" w:rsidR="004F6DF2" w:rsidRPr="004F6DF2" w:rsidRDefault="004F6DF2"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p>
    <w:p w14:paraId="1665384C" w14:textId="77777777" w:rsidR="00005934" w:rsidRPr="00D649D7" w:rsidRDefault="00005934"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Stanje dospjelih obveza na kraju izvještajnog razdoblja </w:t>
      </w:r>
      <w:r w:rsidRPr="00D649D7">
        <w:rPr>
          <w:rFonts w:ascii="Times New Roman" w:hAnsi="Times New Roman" w:cs="Times New Roman"/>
          <w:b/>
          <w:sz w:val="24"/>
          <w:szCs w:val="24"/>
        </w:rPr>
        <w:t>(V007)</w:t>
      </w:r>
    </w:p>
    <w:p w14:paraId="442D6F29" w14:textId="3A700859" w:rsidR="004F6DF2" w:rsidRDefault="001D59DF"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D59DF">
        <w:rPr>
          <w:rFonts w:ascii="Times New Roman" w:hAnsi="Times New Roman" w:cs="Times New Roman"/>
          <w:sz w:val="24"/>
          <w:szCs w:val="24"/>
        </w:rPr>
        <w:t>Sa stanjem na dan 3</w:t>
      </w:r>
      <w:r w:rsidR="00FA05AE">
        <w:rPr>
          <w:rFonts w:ascii="Times New Roman" w:hAnsi="Times New Roman" w:cs="Times New Roman"/>
          <w:sz w:val="24"/>
          <w:szCs w:val="24"/>
        </w:rPr>
        <w:t>1</w:t>
      </w:r>
      <w:r w:rsidRPr="001D59DF">
        <w:rPr>
          <w:rFonts w:ascii="Times New Roman" w:hAnsi="Times New Roman" w:cs="Times New Roman"/>
          <w:sz w:val="24"/>
          <w:szCs w:val="24"/>
        </w:rPr>
        <w:t xml:space="preserve">. </w:t>
      </w:r>
      <w:r w:rsidR="00FA05AE">
        <w:rPr>
          <w:rFonts w:ascii="Times New Roman" w:hAnsi="Times New Roman" w:cs="Times New Roman"/>
          <w:sz w:val="24"/>
          <w:szCs w:val="24"/>
        </w:rPr>
        <w:t>prosinca</w:t>
      </w:r>
      <w:r w:rsidRPr="001D59DF">
        <w:rPr>
          <w:rFonts w:ascii="Times New Roman" w:hAnsi="Times New Roman" w:cs="Times New Roman"/>
          <w:sz w:val="24"/>
          <w:szCs w:val="24"/>
        </w:rPr>
        <w:t xml:space="preserve"> 202</w:t>
      </w:r>
      <w:r w:rsidR="00AD0304">
        <w:rPr>
          <w:rFonts w:ascii="Times New Roman" w:hAnsi="Times New Roman" w:cs="Times New Roman"/>
          <w:sz w:val="24"/>
          <w:szCs w:val="24"/>
        </w:rPr>
        <w:t>4</w:t>
      </w:r>
      <w:r w:rsidRPr="001D59DF">
        <w:rPr>
          <w:rFonts w:ascii="Times New Roman" w:hAnsi="Times New Roman" w:cs="Times New Roman"/>
          <w:sz w:val="24"/>
          <w:szCs w:val="24"/>
        </w:rPr>
        <w:t>. nisu evidentirane dospjele obveze.</w:t>
      </w:r>
    </w:p>
    <w:p w14:paraId="1E0E5089" w14:textId="77777777" w:rsidR="004F6DF2" w:rsidRPr="004F6DF2" w:rsidRDefault="004F6DF2"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p>
    <w:p w14:paraId="4447E73C" w14:textId="77777777" w:rsidR="00CC75C5" w:rsidRPr="00D649D7" w:rsidRDefault="00CC75C5" w:rsidP="000C01F8">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Stanje nedospjelih obveza na kraju izvještajnog razdoblja </w:t>
      </w:r>
      <w:r w:rsidRPr="00D649D7">
        <w:rPr>
          <w:rFonts w:ascii="Times New Roman" w:hAnsi="Times New Roman" w:cs="Times New Roman"/>
          <w:b/>
          <w:sz w:val="24"/>
          <w:szCs w:val="24"/>
        </w:rPr>
        <w:t>(V009)</w:t>
      </w:r>
    </w:p>
    <w:p w14:paraId="6437CE60" w14:textId="7BF2E351" w:rsidR="00325D88" w:rsidRDefault="001D59DF" w:rsidP="001D59DF">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5B19C7">
        <w:rPr>
          <w:rFonts w:ascii="Times New Roman" w:hAnsi="Times New Roman" w:cs="Times New Roman"/>
          <w:sz w:val="24"/>
          <w:szCs w:val="24"/>
        </w:rPr>
        <w:t xml:space="preserve">Ukupne nedospjele obveze u iznosu od </w:t>
      </w:r>
      <w:r w:rsidR="00AD0304" w:rsidRPr="00AD0304">
        <w:rPr>
          <w:rFonts w:ascii="Times New Roman" w:hAnsi="Times New Roman" w:cs="Times New Roman"/>
          <w:sz w:val="24"/>
          <w:szCs w:val="24"/>
        </w:rPr>
        <w:t>1.107.822,84</w:t>
      </w:r>
      <w:r w:rsidRPr="005B19C7">
        <w:rPr>
          <w:rFonts w:ascii="Times New Roman" w:hAnsi="Times New Roman" w:cs="Times New Roman"/>
          <w:sz w:val="24"/>
          <w:szCs w:val="24"/>
        </w:rPr>
        <w:t xml:space="preserve"> EUR se najvećim dijelom </w:t>
      </w:r>
      <w:r w:rsidR="00E04F1F" w:rsidRPr="00E04F1F">
        <w:rPr>
          <w:rFonts w:ascii="Times New Roman" w:hAnsi="Times New Roman" w:cs="Times New Roman"/>
          <w:sz w:val="24"/>
          <w:szCs w:val="24"/>
        </w:rPr>
        <w:t>odnose na obveze za rashode poslovanja</w:t>
      </w:r>
      <w:r w:rsidR="00056502">
        <w:rPr>
          <w:rFonts w:ascii="Times New Roman" w:hAnsi="Times New Roman" w:cs="Times New Roman"/>
          <w:sz w:val="24"/>
          <w:szCs w:val="24"/>
        </w:rPr>
        <w:t>,</w:t>
      </w:r>
      <w:r w:rsidR="00E04F1F" w:rsidRPr="00E04F1F">
        <w:rPr>
          <w:rFonts w:ascii="Times New Roman" w:hAnsi="Times New Roman" w:cs="Times New Roman"/>
          <w:sz w:val="24"/>
          <w:szCs w:val="24"/>
        </w:rPr>
        <w:t xml:space="preserve"> i to na obvezu za isplatu plaće za </w:t>
      </w:r>
      <w:r w:rsidR="00E04F1F">
        <w:rPr>
          <w:rFonts w:ascii="Times New Roman" w:hAnsi="Times New Roman" w:cs="Times New Roman"/>
          <w:sz w:val="24"/>
          <w:szCs w:val="24"/>
        </w:rPr>
        <w:t>prosinac</w:t>
      </w:r>
      <w:r w:rsidR="00056502">
        <w:rPr>
          <w:rFonts w:ascii="Times New Roman" w:hAnsi="Times New Roman" w:cs="Times New Roman"/>
          <w:sz w:val="24"/>
          <w:szCs w:val="24"/>
        </w:rPr>
        <w:t xml:space="preserve"> 2024., te</w:t>
      </w:r>
      <w:r w:rsidR="00274876">
        <w:rPr>
          <w:rFonts w:ascii="Times New Roman" w:hAnsi="Times New Roman" w:cs="Times New Roman"/>
          <w:sz w:val="24"/>
          <w:szCs w:val="24"/>
        </w:rPr>
        <w:t xml:space="preserve"> </w:t>
      </w:r>
      <w:r w:rsidR="00325D88">
        <w:rPr>
          <w:rFonts w:ascii="Times New Roman" w:hAnsi="Times New Roman" w:cs="Times New Roman"/>
          <w:sz w:val="24"/>
          <w:szCs w:val="24"/>
        </w:rPr>
        <w:t>su podmirene</w:t>
      </w:r>
      <w:r w:rsidR="00E04F1F" w:rsidRPr="00E04F1F">
        <w:rPr>
          <w:rFonts w:ascii="Times New Roman" w:hAnsi="Times New Roman" w:cs="Times New Roman"/>
          <w:sz w:val="24"/>
          <w:szCs w:val="24"/>
        </w:rPr>
        <w:t xml:space="preserve"> do sastavljanja Bilješki uz financijske izvještaje.</w:t>
      </w:r>
    </w:p>
    <w:p w14:paraId="157EB108" w14:textId="7F42FA96" w:rsidR="001D59DF" w:rsidRPr="005B19C7" w:rsidRDefault="00325D88" w:rsidP="001D59DF">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325D88">
        <w:rPr>
          <w:rFonts w:ascii="Times New Roman" w:hAnsi="Times New Roman" w:cs="Times New Roman"/>
          <w:sz w:val="24"/>
          <w:szCs w:val="24"/>
        </w:rPr>
        <w:t xml:space="preserve">Obveze za nabavu nefinancijske imovine se odnose na </w:t>
      </w:r>
      <w:r>
        <w:rPr>
          <w:rFonts w:ascii="Times New Roman" w:hAnsi="Times New Roman" w:cs="Times New Roman"/>
          <w:sz w:val="24"/>
          <w:szCs w:val="24"/>
        </w:rPr>
        <w:t>nabavu fotokopirnog aparata</w:t>
      </w:r>
      <w:r w:rsidRPr="00325D88">
        <w:rPr>
          <w:rFonts w:ascii="Times New Roman" w:hAnsi="Times New Roman" w:cs="Times New Roman"/>
          <w:sz w:val="24"/>
          <w:szCs w:val="24"/>
        </w:rPr>
        <w:t>.</w:t>
      </w:r>
      <w:r w:rsidR="001D59DF" w:rsidRPr="005B19C7">
        <w:rPr>
          <w:rFonts w:ascii="Times New Roman" w:hAnsi="Times New Roman" w:cs="Times New Roman"/>
          <w:sz w:val="24"/>
          <w:szCs w:val="24"/>
        </w:rPr>
        <w:t xml:space="preserve">  </w:t>
      </w:r>
      <w:r w:rsidR="0084129A" w:rsidRPr="005B19C7">
        <w:rPr>
          <w:rFonts w:ascii="Times New Roman" w:hAnsi="Times New Roman" w:cs="Times New Roman"/>
          <w:sz w:val="24"/>
          <w:szCs w:val="24"/>
        </w:rPr>
        <w:t xml:space="preserve"> </w:t>
      </w:r>
    </w:p>
    <w:p w14:paraId="385A3747" w14:textId="64DB214B" w:rsidR="00134C50" w:rsidRPr="005B19C7" w:rsidRDefault="00134C50" w:rsidP="00134C5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5B19C7">
        <w:rPr>
          <w:rFonts w:ascii="Times New Roman" w:hAnsi="Times New Roman" w:cs="Times New Roman"/>
          <w:sz w:val="24"/>
          <w:szCs w:val="24"/>
        </w:rPr>
        <w:t>Stanje nedospjelih međusobnih obveza proračunskih korisnika na dan 31. prosinac 202</w:t>
      </w:r>
      <w:r w:rsidR="00DE0AA3">
        <w:rPr>
          <w:rFonts w:ascii="Times New Roman" w:hAnsi="Times New Roman" w:cs="Times New Roman"/>
          <w:sz w:val="24"/>
          <w:szCs w:val="24"/>
        </w:rPr>
        <w:t>4</w:t>
      </w:r>
      <w:r w:rsidRPr="005B19C7">
        <w:rPr>
          <w:rFonts w:ascii="Times New Roman" w:hAnsi="Times New Roman" w:cs="Times New Roman"/>
          <w:sz w:val="24"/>
          <w:szCs w:val="24"/>
        </w:rPr>
        <w:t xml:space="preserve">. iznosi </w:t>
      </w:r>
      <w:r w:rsidR="00DE0AA3" w:rsidRPr="00DE0AA3">
        <w:rPr>
          <w:rFonts w:ascii="Times New Roman" w:hAnsi="Times New Roman" w:cs="Times New Roman"/>
          <w:sz w:val="24"/>
          <w:szCs w:val="24"/>
        </w:rPr>
        <w:t>1.364,84</w:t>
      </w:r>
      <w:r w:rsidR="00C16106" w:rsidRPr="005B19C7">
        <w:rPr>
          <w:rFonts w:ascii="Times New Roman" w:hAnsi="Times New Roman" w:cs="Times New Roman"/>
          <w:sz w:val="24"/>
          <w:szCs w:val="24"/>
        </w:rPr>
        <w:t xml:space="preserve"> EUR</w:t>
      </w:r>
      <w:r w:rsidRPr="005B19C7">
        <w:rPr>
          <w:rFonts w:ascii="Times New Roman" w:hAnsi="Times New Roman" w:cs="Times New Roman"/>
          <w:sz w:val="24"/>
          <w:szCs w:val="24"/>
        </w:rPr>
        <w:t>. Međusobne obveze proračunskih korisnika tijekom 202</w:t>
      </w:r>
      <w:r w:rsidR="007D6911">
        <w:rPr>
          <w:rFonts w:ascii="Times New Roman" w:hAnsi="Times New Roman" w:cs="Times New Roman"/>
          <w:sz w:val="24"/>
          <w:szCs w:val="24"/>
        </w:rPr>
        <w:t>4</w:t>
      </w:r>
      <w:r w:rsidRPr="005B19C7">
        <w:rPr>
          <w:rFonts w:ascii="Times New Roman" w:hAnsi="Times New Roman" w:cs="Times New Roman"/>
          <w:sz w:val="24"/>
          <w:szCs w:val="24"/>
        </w:rPr>
        <w:t xml:space="preserve">. odnosile su se na: </w:t>
      </w:r>
    </w:p>
    <w:p w14:paraId="7807818C" w14:textId="7336903C" w:rsidR="00134C50" w:rsidRPr="005B19C7" w:rsidRDefault="00984386" w:rsidP="00134C5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5B19C7">
        <w:rPr>
          <w:rFonts w:ascii="Times New Roman" w:hAnsi="Times New Roman" w:cs="Times New Roman"/>
          <w:sz w:val="24"/>
          <w:szCs w:val="24"/>
        </w:rPr>
        <w:t xml:space="preserve">- </w:t>
      </w:r>
      <w:r w:rsidR="00134C50" w:rsidRPr="005B19C7">
        <w:rPr>
          <w:rFonts w:ascii="Times New Roman" w:hAnsi="Times New Roman" w:cs="Times New Roman"/>
          <w:sz w:val="24"/>
          <w:szCs w:val="24"/>
        </w:rPr>
        <w:t>računalne usluge (Srce - Sveučilišni računski centar Sveučilišta u Zagrebu) - stanje obveza na dan 31. prosinca 202</w:t>
      </w:r>
      <w:r w:rsidR="00A543F8">
        <w:rPr>
          <w:rFonts w:ascii="Times New Roman" w:hAnsi="Times New Roman" w:cs="Times New Roman"/>
          <w:sz w:val="24"/>
          <w:szCs w:val="24"/>
        </w:rPr>
        <w:t>4</w:t>
      </w:r>
      <w:r w:rsidR="00134C50" w:rsidRPr="005B19C7">
        <w:rPr>
          <w:rFonts w:ascii="Times New Roman" w:hAnsi="Times New Roman" w:cs="Times New Roman"/>
          <w:sz w:val="24"/>
          <w:szCs w:val="24"/>
        </w:rPr>
        <w:t xml:space="preserve">. iznosi </w:t>
      </w:r>
      <w:r w:rsidR="00A543F8">
        <w:rPr>
          <w:rFonts w:ascii="Times New Roman" w:hAnsi="Times New Roman" w:cs="Times New Roman"/>
          <w:sz w:val="24"/>
          <w:szCs w:val="24"/>
        </w:rPr>
        <w:t>562,50</w:t>
      </w:r>
      <w:r w:rsidR="00134C50" w:rsidRPr="005B19C7">
        <w:rPr>
          <w:rFonts w:ascii="Times New Roman" w:hAnsi="Times New Roman" w:cs="Times New Roman"/>
          <w:sz w:val="24"/>
          <w:szCs w:val="24"/>
        </w:rPr>
        <w:t xml:space="preserve"> </w:t>
      </w:r>
      <w:r w:rsidR="00C16106" w:rsidRPr="005B19C7">
        <w:rPr>
          <w:rFonts w:ascii="Times New Roman" w:hAnsi="Times New Roman" w:cs="Times New Roman"/>
          <w:sz w:val="24"/>
          <w:szCs w:val="24"/>
        </w:rPr>
        <w:t>EUR</w:t>
      </w:r>
      <w:r w:rsidR="00134C50" w:rsidRPr="005B19C7">
        <w:rPr>
          <w:rFonts w:ascii="Times New Roman" w:hAnsi="Times New Roman" w:cs="Times New Roman"/>
          <w:sz w:val="24"/>
          <w:szCs w:val="24"/>
        </w:rPr>
        <w:t xml:space="preserve">;  </w:t>
      </w:r>
    </w:p>
    <w:p w14:paraId="5301C122" w14:textId="72B0F5B9" w:rsidR="00134C50" w:rsidRPr="005B19C7" w:rsidRDefault="00984386" w:rsidP="00134C5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5B19C7">
        <w:rPr>
          <w:rFonts w:ascii="Times New Roman" w:hAnsi="Times New Roman" w:cs="Times New Roman"/>
          <w:sz w:val="24"/>
          <w:szCs w:val="24"/>
        </w:rPr>
        <w:t xml:space="preserve">- </w:t>
      </w:r>
      <w:r w:rsidR="00134C50" w:rsidRPr="005B19C7">
        <w:rPr>
          <w:rFonts w:ascii="Times New Roman" w:hAnsi="Times New Roman" w:cs="Times New Roman"/>
          <w:sz w:val="24"/>
          <w:szCs w:val="24"/>
        </w:rPr>
        <w:t>stručno usavršavanje zaposlenika (</w:t>
      </w:r>
      <w:r w:rsidR="001B2091">
        <w:rPr>
          <w:rFonts w:ascii="Times New Roman" w:hAnsi="Times New Roman" w:cs="Times New Roman"/>
          <w:sz w:val="24"/>
          <w:szCs w:val="24"/>
        </w:rPr>
        <w:t xml:space="preserve">FERIT Osijek – konferencija </w:t>
      </w:r>
      <w:r w:rsidR="00F20418">
        <w:rPr>
          <w:rFonts w:ascii="Times New Roman" w:hAnsi="Times New Roman" w:cs="Times New Roman"/>
          <w:sz w:val="24"/>
          <w:szCs w:val="24"/>
        </w:rPr>
        <w:t>„</w:t>
      </w:r>
      <w:proofErr w:type="spellStart"/>
      <w:r w:rsidR="001B2091" w:rsidRPr="001B2091">
        <w:rPr>
          <w:rFonts w:ascii="Times New Roman" w:hAnsi="Times New Roman" w:cs="Times New Roman"/>
          <w:sz w:val="24"/>
          <w:szCs w:val="24"/>
        </w:rPr>
        <w:t>Smart</w:t>
      </w:r>
      <w:proofErr w:type="spellEnd"/>
      <w:r w:rsidR="001B2091" w:rsidRPr="001B2091">
        <w:rPr>
          <w:rFonts w:ascii="Times New Roman" w:hAnsi="Times New Roman" w:cs="Times New Roman"/>
          <w:sz w:val="24"/>
          <w:szCs w:val="24"/>
        </w:rPr>
        <w:t xml:space="preserve"> Systems </w:t>
      </w:r>
      <w:proofErr w:type="spellStart"/>
      <w:r w:rsidR="001B2091" w:rsidRPr="001B2091">
        <w:rPr>
          <w:rFonts w:ascii="Times New Roman" w:hAnsi="Times New Roman" w:cs="Times New Roman"/>
          <w:sz w:val="24"/>
          <w:szCs w:val="24"/>
        </w:rPr>
        <w:t>and</w:t>
      </w:r>
      <w:proofErr w:type="spellEnd"/>
      <w:r w:rsidR="001B2091" w:rsidRPr="001B2091">
        <w:rPr>
          <w:rFonts w:ascii="Times New Roman" w:hAnsi="Times New Roman" w:cs="Times New Roman"/>
          <w:sz w:val="24"/>
          <w:szCs w:val="24"/>
        </w:rPr>
        <w:t xml:space="preserve"> Technologies (SST</w:t>
      </w:r>
      <w:r w:rsidR="001B2091">
        <w:rPr>
          <w:rFonts w:ascii="Times New Roman" w:hAnsi="Times New Roman" w:cs="Times New Roman"/>
          <w:sz w:val="24"/>
          <w:szCs w:val="24"/>
        </w:rPr>
        <w:t xml:space="preserve"> 2024</w:t>
      </w:r>
      <w:r w:rsidRPr="005B19C7">
        <w:rPr>
          <w:rFonts w:ascii="Times New Roman" w:hAnsi="Times New Roman" w:cs="Times New Roman"/>
          <w:sz w:val="24"/>
          <w:szCs w:val="24"/>
        </w:rPr>
        <w:t>)</w:t>
      </w:r>
      <w:r w:rsidR="00F20418">
        <w:rPr>
          <w:rFonts w:ascii="Times New Roman" w:hAnsi="Times New Roman" w:cs="Times New Roman"/>
          <w:sz w:val="24"/>
          <w:szCs w:val="24"/>
        </w:rPr>
        <w:t>“</w:t>
      </w:r>
      <w:r w:rsidRPr="005B19C7">
        <w:rPr>
          <w:rFonts w:ascii="Times New Roman" w:hAnsi="Times New Roman" w:cs="Times New Roman"/>
          <w:sz w:val="24"/>
          <w:szCs w:val="24"/>
        </w:rPr>
        <w:t>;</w:t>
      </w:r>
      <w:r w:rsidR="001B2091">
        <w:rPr>
          <w:rFonts w:ascii="Times New Roman" w:hAnsi="Times New Roman" w:cs="Times New Roman"/>
          <w:sz w:val="24"/>
          <w:szCs w:val="24"/>
        </w:rPr>
        <w:t xml:space="preserve"> Pravni fakultet u Zagrebu </w:t>
      </w:r>
      <w:r w:rsidR="0050358D">
        <w:rPr>
          <w:rFonts w:ascii="Times New Roman" w:hAnsi="Times New Roman" w:cs="Times New Roman"/>
          <w:sz w:val="24"/>
          <w:szCs w:val="24"/>
        </w:rPr>
        <w:t>–</w:t>
      </w:r>
      <w:r w:rsidR="001B2091">
        <w:rPr>
          <w:rFonts w:ascii="Times New Roman" w:hAnsi="Times New Roman" w:cs="Times New Roman"/>
          <w:sz w:val="24"/>
          <w:szCs w:val="24"/>
        </w:rPr>
        <w:t xml:space="preserve"> </w:t>
      </w:r>
      <w:r w:rsidR="0050358D">
        <w:rPr>
          <w:rFonts w:ascii="Times New Roman" w:hAnsi="Times New Roman" w:cs="Times New Roman"/>
          <w:sz w:val="24"/>
          <w:szCs w:val="24"/>
        </w:rPr>
        <w:t xml:space="preserve">edukacija </w:t>
      </w:r>
      <w:r w:rsidR="00F20418">
        <w:rPr>
          <w:rFonts w:ascii="Times New Roman" w:hAnsi="Times New Roman" w:cs="Times New Roman"/>
          <w:sz w:val="24"/>
          <w:szCs w:val="24"/>
        </w:rPr>
        <w:t>„</w:t>
      </w:r>
      <w:r w:rsidR="001B2091" w:rsidRPr="001B2091">
        <w:rPr>
          <w:rFonts w:ascii="Times New Roman" w:hAnsi="Times New Roman" w:cs="Times New Roman"/>
          <w:sz w:val="24"/>
          <w:szCs w:val="24"/>
        </w:rPr>
        <w:t>Koristi i rizici modernih tehnologija</w:t>
      </w:r>
      <w:r w:rsidR="00F20418">
        <w:rPr>
          <w:rFonts w:ascii="Times New Roman" w:hAnsi="Times New Roman" w:cs="Times New Roman"/>
          <w:sz w:val="24"/>
          <w:szCs w:val="24"/>
        </w:rPr>
        <w:t>“</w:t>
      </w:r>
      <w:r w:rsidR="001B2091">
        <w:rPr>
          <w:rFonts w:ascii="Times New Roman" w:hAnsi="Times New Roman" w:cs="Times New Roman"/>
          <w:sz w:val="24"/>
          <w:szCs w:val="24"/>
        </w:rPr>
        <w:t>);</w:t>
      </w:r>
    </w:p>
    <w:p w14:paraId="055B1723" w14:textId="754CF7A4" w:rsidR="00134C50" w:rsidRPr="005B19C7" w:rsidRDefault="00984386" w:rsidP="00134C5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12699C">
        <w:rPr>
          <w:rFonts w:ascii="Times New Roman" w:hAnsi="Times New Roman" w:cs="Times New Roman"/>
          <w:sz w:val="24"/>
          <w:szCs w:val="24"/>
        </w:rPr>
        <w:t xml:space="preserve">- </w:t>
      </w:r>
      <w:r w:rsidR="003F7FAC" w:rsidRPr="0012699C">
        <w:rPr>
          <w:rFonts w:ascii="Times New Roman" w:hAnsi="Times New Roman" w:cs="Times New Roman"/>
          <w:sz w:val="24"/>
          <w:szCs w:val="24"/>
        </w:rPr>
        <w:t>ulaganje u računalne programe</w:t>
      </w:r>
      <w:r w:rsidR="00134C50" w:rsidRPr="0012699C">
        <w:rPr>
          <w:rFonts w:ascii="Times New Roman" w:hAnsi="Times New Roman" w:cs="Times New Roman"/>
          <w:sz w:val="24"/>
          <w:szCs w:val="24"/>
        </w:rPr>
        <w:t xml:space="preserve"> (Fakultet elektrotehnike i računarstva – Kalkulator privatnosti </w:t>
      </w:r>
      <w:r w:rsidR="0012699C" w:rsidRPr="0012699C">
        <w:rPr>
          <w:rFonts w:ascii="Times New Roman" w:hAnsi="Times New Roman" w:cs="Times New Roman"/>
          <w:sz w:val="24"/>
          <w:szCs w:val="24"/>
        </w:rPr>
        <w:t>i sustav</w:t>
      </w:r>
      <w:r w:rsidR="002F1D80" w:rsidRPr="0012699C">
        <w:rPr>
          <w:rFonts w:ascii="Times New Roman" w:hAnsi="Times New Roman" w:cs="Times New Roman"/>
          <w:sz w:val="24"/>
          <w:szCs w:val="24"/>
        </w:rPr>
        <w:t xml:space="preserve"> </w:t>
      </w:r>
      <w:r w:rsidR="00134C50" w:rsidRPr="0012699C">
        <w:rPr>
          <w:rFonts w:ascii="Times New Roman" w:hAnsi="Times New Roman" w:cs="Times New Roman"/>
          <w:sz w:val="24"/>
          <w:szCs w:val="24"/>
        </w:rPr>
        <w:t>na</w:t>
      </w:r>
      <w:r w:rsidR="002F1D80" w:rsidRPr="0012699C">
        <w:rPr>
          <w:rFonts w:ascii="Times New Roman" w:hAnsi="Times New Roman" w:cs="Times New Roman"/>
          <w:sz w:val="24"/>
          <w:szCs w:val="24"/>
        </w:rPr>
        <w:t xml:space="preserve"> sjedištu - privatnost.hakom.hr</w:t>
      </w:r>
      <w:r w:rsidR="00134C50" w:rsidRPr="0012699C">
        <w:rPr>
          <w:rFonts w:ascii="Times New Roman" w:hAnsi="Times New Roman" w:cs="Times New Roman"/>
          <w:sz w:val="24"/>
          <w:szCs w:val="24"/>
        </w:rPr>
        <w:t>);</w:t>
      </w:r>
      <w:r w:rsidR="00134C50" w:rsidRPr="005B19C7">
        <w:rPr>
          <w:rFonts w:ascii="Times New Roman" w:hAnsi="Times New Roman" w:cs="Times New Roman"/>
          <w:sz w:val="24"/>
          <w:szCs w:val="24"/>
        </w:rPr>
        <w:t xml:space="preserve"> </w:t>
      </w:r>
    </w:p>
    <w:p w14:paraId="12934EC4" w14:textId="7EDF31BA" w:rsidR="00134C50" w:rsidRPr="005B19C7" w:rsidRDefault="007E3C06" w:rsidP="00134C5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5B19C7">
        <w:rPr>
          <w:rFonts w:ascii="Times New Roman" w:hAnsi="Times New Roman" w:cs="Times New Roman"/>
          <w:sz w:val="24"/>
          <w:szCs w:val="24"/>
        </w:rPr>
        <w:lastRenderedPageBreak/>
        <w:t xml:space="preserve">- </w:t>
      </w:r>
      <w:r w:rsidR="00134C50" w:rsidRPr="005B19C7">
        <w:rPr>
          <w:rFonts w:ascii="Times New Roman" w:hAnsi="Times New Roman" w:cs="Times New Roman"/>
          <w:sz w:val="24"/>
          <w:szCs w:val="24"/>
        </w:rPr>
        <w:t>ostale usluge (Fakultet elektrotehnike i računarstva – projekt Pristupačnost</w:t>
      </w:r>
      <w:r w:rsidR="00766228">
        <w:rPr>
          <w:rFonts w:ascii="Times New Roman" w:hAnsi="Times New Roman" w:cs="Times New Roman"/>
          <w:sz w:val="24"/>
          <w:szCs w:val="24"/>
        </w:rPr>
        <w:t>i OSI (osobe s invaliditetom</w:t>
      </w:r>
      <w:r w:rsidR="00134C50" w:rsidRPr="005B19C7">
        <w:rPr>
          <w:rFonts w:ascii="Times New Roman" w:hAnsi="Times New Roman" w:cs="Times New Roman"/>
          <w:sz w:val="24"/>
          <w:szCs w:val="24"/>
        </w:rPr>
        <w:t>);</w:t>
      </w:r>
    </w:p>
    <w:p w14:paraId="38417FC2" w14:textId="6D5DF8CC" w:rsidR="00134C50" w:rsidRPr="005B19C7" w:rsidRDefault="00A1384C" w:rsidP="00134C5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5B19C7">
        <w:rPr>
          <w:rFonts w:ascii="Times New Roman" w:hAnsi="Times New Roman" w:cs="Times New Roman"/>
          <w:sz w:val="24"/>
          <w:szCs w:val="24"/>
        </w:rPr>
        <w:t xml:space="preserve">- </w:t>
      </w:r>
      <w:r w:rsidR="00134C50" w:rsidRPr="005B19C7">
        <w:rPr>
          <w:rFonts w:ascii="Times New Roman" w:hAnsi="Times New Roman" w:cs="Times New Roman"/>
          <w:sz w:val="24"/>
          <w:szCs w:val="24"/>
        </w:rPr>
        <w:t xml:space="preserve">obveze za povrat pogrešno uplaćenih sredstava koja su poslovni subjekti umjesto u Državni proračun uplatili na žiro-račun HAKOM-a (naknade za </w:t>
      </w:r>
      <w:r w:rsidRPr="005B19C7">
        <w:rPr>
          <w:rFonts w:ascii="Times New Roman" w:hAnsi="Times New Roman" w:cs="Times New Roman"/>
          <w:sz w:val="24"/>
          <w:szCs w:val="24"/>
        </w:rPr>
        <w:t>uporabu radiofrekvencijskog spektra</w:t>
      </w:r>
      <w:r w:rsidRPr="005B19C7">
        <w:rPr>
          <w:rFonts w:ascii="Times New Roman" w:hAnsi="Times New Roman" w:cs="Times New Roman"/>
          <w:sz w:val="24"/>
          <w:szCs w:val="24"/>
          <w:highlight w:val="yellow"/>
        </w:rPr>
        <w:t xml:space="preserve"> </w:t>
      </w:r>
      <w:r w:rsidRPr="005B19C7">
        <w:rPr>
          <w:rFonts w:ascii="Times New Roman" w:hAnsi="Times New Roman" w:cs="Times New Roman"/>
          <w:sz w:val="24"/>
          <w:szCs w:val="24"/>
        </w:rPr>
        <w:t>temeljem izdanih dozvola</w:t>
      </w:r>
      <w:r w:rsidR="00134C50" w:rsidRPr="005B19C7">
        <w:rPr>
          <w:rFonts w:ascii="Times New Roman" w:hAnsi="Times New Roman" w:cs="Times New Roman"/>
          <w:sz w:val="24"/>
          <w:szCs w:val="24"/>
        </w:rPr>
        <w:t>)</w:t>
      </w:r>
      <w:r w:rsidRPr="005B19C7">
        <w:rPr>
          <w:rFonts w:ascii="Times New Roman" w:hAnsi="Times New Roman" w:cs="Times New Roman"/>
          <w:sz w:val="24"/>
          <w:szCs w:val="24"/>
        </w:rPr>
        <w:t xml:space="preserve"> - stanje obveza na dan 31. prosinca 202</w:t>
      </w:r>
      <w:r w:rsidR="00BB2D83">
        <w:rPr>
          <w:rFonts w:ascii="Times New Roman" w:hAnsi="Times New Roman" w:cs="Times New Roman"/>
          <w:sz w:val="24"/>
          <w:szCs w:val="24"/>
        </w:rPr>
        <w:t>4</w:t>
      </w:r>
      <w:r w:rsidRPr="005B19C7">
        <w:rPr>
          <w:rFonts w:ascii="Times New Roman" w:hAnsi="Times New Roman" w:cs="Times New Roman"/>
          <w:sz w:val="24"/>
          <w:szCs w:val="24"/>
        </w:rPr>
        <w:t xml:space="preserve">. iznosi </w:t>
      </w:r>
      <w:r w:rsidR="00BB2D83">
        <w:rPr>
          <w:rFonts w:ascii="Times New Roman" w:hAnsi="Times New Roman" w:cs="Times New Roman"/>
          <w:sz w:val="24"/>
          <w:szCs w:val="24"/>
        </w:rPr>
        <w:t>802,34</w:t>
      </w:r>
      <w:r w:rsidRPr="005B19C7">
        <w:rPr>
          <w:rFonts w:ascii="Times New Roman" w:hAnsi="Times New Roman" w:cs="Times New Roman"/>
          <w:sz w:val="24"/>
          <w:szCs w:val="24"/>
        </w:rPr>
        <w:t xml:space="preserve"> EUR</w:t>
      </w:r>
      <w:r w:rsidR="00134C50" w:rsidRPr="005B19C7">
        <w:rPr>
          <w:rFonts w:ascii="Times New Roman" w:hAnsi="Times New Roman" w:cs="Times New Roman"/>
          <w:sz w:val="24"/>
          <w:szCs w:val="24"/>
        </w:rPr>
        <w:t>;</w:t>
      </w:r>
    </w:p>
    <w:p w14:paraId="43CF050D" w14:textId="77777777" w:rsidR="00134C50" w:rsidRPr="005B19C7" w:rsidRDefault="00A1384C" w:rsidP="00134C50">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5B19C7">
        <w:rPr>
          <w:rFonts w:ascii="Times New Roman" w:hAnsi="Times New Roman" w:cs="Times New Roman"/>
          <w:sz w:val="24"/>
          <w:szCs w:val="24"/>
        </w:rPr>
        <w:t xml:space="preserve">- </w:t>
      </w:r>
      <w:r w:rsidR="00134C50" w:rsidRPr="005B19C7">
        <w:rPr>
          <w:rFonts w:ascii="Times New Roman" w:hAnsi="Times New Roman" w:cs="Times New Roman"/>
          <w:sz w:val="24"/>
          <w:szCs w:val="24"/>
        </w:rPr>
        <w:t>članarine (</w:t>
      </w:r>
      <w:r w:rsidRPr="005B19C7">
        <w:rPr>
          <w:rFonts w:ascii="Times New Roman" w:hAnsi="Times New Roman" w:cs="Times New Roman"/>
          <w:sz w:val="24"/>
          <w:szCs w:val="24"/>
        </w:rPr>
        <w:t>Hrvatski zavod za norme)</w:t>
      </w:r>
      <w:r w:rsidR="00134C50" w:rsidRPr="005B19C7">
        <w:rPr>
          <w:rFonts w:ascii="Times New Roman" w:hAnsi="Times New Roman" w:cs="Times New Roman"/>
          <w:sz w:val="24"/>
          <w:szCs w:val="24"/>
        </w:rPr>
        <w:t xml:space="preserve">.  </w:t>
      </w:r>
    </w:p>
    <w:p w14:paraId="780199D0" w14:textId="5348FA3F" w:rsidR="00134C50" w:rsidRPr="005B19C7" w:rsidRDefault="00134C50" w:rsidP="004F6DF2">
      <w:pPr>
        <w:pBdr>
          <w:top w:val="dotted" w:sz="4" w:space="1" w:color="auto"/>
          <w:left w:val="dotted" w:sz="4" w:space="4" w:color="auto"/>
          <w:bottom w:val="dotted" w:sz="4" w:space="1" w:color="auto"/>
          <w:right w:val="dotted" w:sz="4" w:space="4" w:color="auto"/>
        </w:pBdr>
        <w:rPr>
          <w:rFonts w:ascii="Times New Roman" w:hAnsi="Times New Roman" w:cs="Times New Roman"/>
          <w:sz w:val="24"/>
          <w:szCs w:val="24"/>
        </w:rPr>
      </w:pPr>
      <w:r w:rsidRPr="005B19C7">
        <w:rPr>
          <w:rFonts w:ascii="Times New Roman" w:hAnsi="Times New Roman" w:cs="Times New Roman"/>
          <w:sz w:val="24"/>
          <w:szCs w:val="24"/>
        </w:rPr>
        <w:t>Ostale tekuće obveze na dan 31. prosinca 202</w:t>
      </w:r>
      <w:r w:rsidR="00B04CAF">
        <w:rPr>
          <w:rFonts w:ascii="Times New Roman" w:hAnsi="Times New Roman" w:cs="Times New Roman"/>
          <w:sz w:val="24"/>
          <w:szCs w:val="24"/>
        </w:rPr>
        <w:t>4</w:t>
      </w:r>
      <w:r w:rsidRPr="005B19C7">
        <w:rPr>
          <w:rFonts w:ascii="Times New Roman" w:hAnsi="Times New Roman" w:cs="Times New Roman"/>
          <w:sz w:val="24"/>
          <w:szCs w:val="24"/>
        </w:rPr>
        <w:t xml:space="preserve">. su evidentirane u iznosu od </w:t>
      </w:r>
      <w:r w:rsidR="00B04CAF" w:rsidRPr="00B04CAF">
        <w:rPr>
          <w:rFonts w:ascii="Times New Roman" w:hAnsi="Times New Roman" w:cs="Times New Roman"/>
          <w:sz w:val="24"/>
          <w:szCs w:val="24"/>
        </w:rPr>
        <w:t>144.774,99</w:t>
      </w:r>
      <w:r w:rsidR="007665B2">
        <w:rPr>
          <w:rFonts w:ascii="Times New Roman" w:hAnsi="Times New Roman" w:cs="Times New Roman"/>
          <w:sz w:val="24"/>
          <w:szCs w:val="24"/>
        </w:rPr>
        <w:t xml:space="preserve"> EUR</w:t>
      </w:r>
      <w:r w:rsidRPr="005B19C7">
        <w:rPr>
          <w:rFonts w:ascii="Times New Roman" w:hAnsi="Times New Roman" w:cs="Times New Roman"/>
          <w:sz w:val="24"/>
          <w:szCs w:val="24"/>
        </w:rPr>
        <w:t xml:space="preserve"> te su se odnosile na obveze za jamčevine (za ozbiljnost ponude u postupku javne nabave te za uredno ispunjenje ugovora) u iznosu od </w:t>
      </w:r>
      <w:r w:rsidR="00B04CAF" w:rsidRPr="00B04CAF">
        <w:rPr>
          <w:rFonts w:ascii="Times New Roman" w:hAnsi="Times New Roman" w:cs="Times New Roman"/>
          <w:sz w:val="24"/>
          <w:szCs w:val="24"/>
        </w:rPr>
        <w:t>25.928,38</w:t>
      </w:r>
      <w:r w:rsidR="007665B2">
        <w:rPr>
          <w:rFonts w:ascii="Times New Roman" w:hAnsi="Times New Roman" w:cs="Times New Roman"/>
          <w:sz w:val="24"/>
          <w:szCs w:val="24"/>
        </w:rPr>
        <w:t xml:space="preserve"> EUR</w:t>
      </w:r>
      <w:r w:rsidRPr="005B19C7">
        <w:rPr>
          <w:rFonts w:ascii="Times New Roman" w:hAnsi="Times New Roman" w:cs="Times New Roman"/>
          <w:sz w:val="24"/>
          <w:szCs w:val="24"/>
        </w:rPr>
        <w:t>, obveze za predujmove od kupaca (</w:t>
      </w:r>
      <w:r w:rsidR="00B04CAF" w:rsidRPr="00B04CAF">
        <w:rPr>
          <w:rFonts w:ascii="Times New Roman" w:hAnsi="Times New Roman" w:cs="Times New Roman"/>
          <w:sz w:val="24"/>
          <w:szCs w:val="24"/>
        </w:rPr>
        <w:t>114.206,84</w:t>
      </w:r>
      <w:r w:rsidR="007665B2">
        <w:rPr>
          <w:rFonts w:ascii="Times New Roman" w:hAnsi="Times New Roman" w:cs="Times New Roman"/>
          <w:sz w:val="24"/>
          <w:szCs w:val="24"/>
        </w:rPr>
        <w:t xml:space="preserve"> EUR</w:t>
      </w:r>
      <w:r w:rsidR="00CE5305">
        <w:rPr>
          <w:rFonts w:ascii="Times New Roman" w:hAnsi="Times New Roman" w:cs="Times New Roman"/>
          <w:sz w:val="24"/>
          <w:szCs w:val="24"/>
        </w:rPr>
        <w:t xml:space="preserve">), </w:t>
      </w:r>
      <w:r w:rsidRPr="005B19C7">
        <w:rPr>
          <w:rFonts w:ascii="Times New Roman" w:hAnsi="Times New Roman" w:cs="Times New Roman"/>
          <w:sz w:val="24"/>
          <w:szCs w:val="24"/>
        </w:rPr>
        <w:t>obveze za porez na dodanu vrijednost na inozemne usluge za prosinac 202</w:t>
      </w:r>
      <w:r w:rsidR="00B04CAF">
        <w:rPr>
          <w:rFonts w:ascii="Times New Roman" w:hAnsi="Times New Roman" w:cs="Times New Roman"/>
          <w:sz w:val="24"/>
          <w:szCs w:val="24"/>
        </w:rPr>
        <w:t>4</w:t>
      </w:r>
      <w:r w:rsidRPr="005B19C7">
        <w:rPr>
          <w:rFonts w:ascii="Times New Roman" w:hAnsi="Times New Roman" w:cs="Times New Roman"/>
          <w:sz w:val="24"/>
          <w:szCs w:val="24"/>
        </w:rPr>
        <w:t>. (</w:t>
      </w:r>
      <w:r w:rsidR="00B04CAF" w:rsidRPr="00B04CAF">
        <w:rPr>
          <w:rFonts w:ascii="Times New Roman" w:hAnsi="Times New Roman" w:cs="Times New Roman"/>
          <w:sz w:val="24"/>
          <w:szCs w:val="24"/>
        </w:rPr>
        <w:t>3.837,43</w:t>
      </w:r>
      <w:r w:rsidR="007665B2">
        <w:rPr>
          <w:rFonts w:ascii="Times New Roman" w:hAnsi="Times New Roman" w:cs="Times New Roman"/>
          <w:sz w:val="24"/>
          <w:szCs w:val="24"/>
        </w:rPr>
        <w:t xml:space="preserve"> EUR</w:t>
      </w:r>
      <w:r w:rsidRPr="005B19C7">
        <w:rPr>
          <w:rFonts w:ascii="Times New Roman" w:hAnsi="Times New Roman" w:cs="Times New Roman"/>
          <w:sz w:val="24"/>
          <w:szCs w:val="24"/>
        </w:rPr>
        <w:t>)</w:t>
      </w:r>
      <w:r w:rsidR="00CE5305">
        <w:rPr>
          <w:rFonts w:ascii="Times New Roman" w:hAnsi="Times New Roman" w:cs="Times New Roman"/>
          <w:sz w:val="24"/>
          <w:szCs w:val="24"/>
        </w:rPr>
        <w:t xml:space="preserve"> i obveze za povrat u proračun (</w:t>
      </w:r>
      <w:r w:rsidR="00B04CAF" w:rsidRPr="00B04CAF">
        <w:rPr>
          <w:rFonts w:ascii="Times New Roman" w:hAnsi="Times New Roman" w:cs="Times New Roman"/>
          <w:sz w:val="24"/>
          <w:szCs w:val="24"/>
        </w:rPr>
        <w:t>802,34</w:t>
      </w:r>
      <w:r w:rsidR="00CE5305">
        <w:rPr>
          <w:rFonts w:ascii="Times New Roman" w:hAnsi="Times New Roman" w:cs="Times New Roman"/>
          <w:sz w:val="24"/>
          <w:szCs w:val="24"/>
        </w:rPr>
        <w:t xml:space="preserve"> EUR)</w:t>
      </w:r>
      <w:r w:rsidRPr="005B19C7">
        <w:rPr>
          <w:rFonts w:ascii="Times New Roman" w:hAnsi="Times New Roman" w:cs="Times New Roman"/>
          <w:sz w:val="24"/>
          <w:szCs w:val="24"/>
        </w:rPr>
        <w:t xml:space="preserve">. </w:t>
      </w:r>
      <w:r w:rsidR="00B04CAF">
        <w:rPr>
          <w:rFonts w:ascii="Times New Roman" w:hAnsi="Times New Roman" w:cs="Times New Roman"/>
          <w:sz w:val="24"/>
          <w:szCs w:val="24"/>
        </w:rPr>
        <w:t xml:space="preserve"> </w:t>
      </w:r>
    </w:p>
    <w:p w14:paraId="6A162559" w14:textId="77777777" w:rsidR="001D59DF" w:rsidRDefault="001D59DF" w:rsidP="001D59DF">
      <w:pPr>
        <w:rPr>
          <w:rFonts w:ascii="Times New Roman" w:hAnsi="Times New Roman" w:cs="Times New Roman"/>
          <w:sz w:val="24"/>
          <w:szCs w:val="24"/>
        </w:rPr>
      </w:pPr>
    </w:p>
    <w:p w14:paraId="3B18E493" w14:textId="7ED4FFCA" w:rsidR="004F6DF2" w:rsidRDefault="001D59DF" w:rsidP="001D59DF">
      <w:pPr>
        <w:rPr>
          <w:rFonts w:ascii="Times New Roman" w:eastAsia="Calibri" w:hAnsi="Times New Roman" w:cs="Times New Roman"/>
          <w:sz w:val="24"/>
          <w:szCs w:val="24"/>
        </w:rPr>
      </w:pPr>
      <w:r w:rsidRPr="00CE07FC">
        <w:rPr>
          <w:rFonts w:ascii="Times New Roman" w:eastAsia="Calibri" w:hAnsi="Times New Roman" w:cs="Times New Roman"/>
          <w:sz w:val="24"/>
          <w:szCs w:val="24"/>
        </w:rPr>
        <w:t xml:space="preserve">U Zagrebu, </w:t>
      </w:r>
      <w:r w:rsidR="00E579D5">
        <w:rPr>
          <w:rFonts w:ascii="Times New Roman" w:eastAsia="Calibri" w:hAnsi="Times New Roman" w:cs="Times New Roman"/>
          <w:sz w:val="24"/>
          <w:szCs w:val="24"/>
        </w:rPr>
        <w:t>30.</w:t>
      </w:r>
      <w:r w:rsidRPr="00CE07FC">
        <w:rPr>
          <w:rFonts w:ascii="Times New Roman" w:eastAsia="Calibri" w:hAnsi="Times New Roman" w:cs="Times New Roman"/>
          <w:sz w:val="24"/>
          <w:szCs w:val="24"/>
        </w:rPr>
        <w:t xml:space="preserve"> </w:t>
      </w:r>
      <w:r>
        <w:rPr>
          <w:rFonts w:ascii="Times New Roman" w:eastAsia="Calibri" w:hAnsi="Times New Roman" w:cs="Times New Roman"/>
          <w:sz w:val="24"/>
          <w:szCs w:val="24"/>
        </w:rPr>
        <w:t>siječnja</w:t>
      </w:r>
      <w:r w:rsidRPr="00CE07FC">
        <w:rPr>
          <w:rFonts w:ascii="Times New Roman" w:eastAsia="Calibri" w:hAnsi="Times New Roman" w:cs="Times New Roman"/>
          <w:sz w:val="24"/>
          <w:szCs w:val="24"/>
        </w:rPr>
        <w:t xml:space="preserve"> 202</w:t>
      </w:r>
      <w:r w:rsidR="006D3DE7">
        <w:rPr>
          <w:rFonts w:ascii="Times New Roman" w:eastAsia="Calibri" w:hAnsi="Times New Roman" w:cs="Times New Roman"/>
          <w:sz w:val="24"/>
          <w:szCs w:val="24"/>
        </w:rPr>
        <w:t>5</w:t>
      </w:r>
      <w:r w:rsidRPr="00CE07FC">
        <w:rPr>
          <w:rFonts w:ascii="Times New Roman" w:eastAsia="Calibri" w:hAnsi="Times New Roman" w:cs="Times New Roman"/>
          <w:sz w:val="24"/>
          <w:szCs w:val="24"/>
        </w:rPr>
        <w:t>.</w:t>
      </w:r>
    </w:p>
    <w:p w14:paraId="6DA8ABD3" w14:textId="77777777" w:rsidR="00FC1328" w:rsidRDefault="00FC1328" w:rsidP="001D59DF">
      <w:pPr>
        <w:rPr>
          <w:rFonts w:ascii="Times New Roman" w:eastAsia="Calibri" w:hAnsi="Times New Roman" w:cs="Times New Roman"/>
          <w:sz w:val="24"/>
          <w:szCs w:val="24"/>
        </w:rPr>
      </w:pPr>
      <w:bookmarkStart w:id="10" w:name="_GoBack"/>
      <w:bookmarkEnd w:id="10"/>
    </w:p>
    <w:tbl>
      <w:tblPr>
        <w:tblpPr w:leftFromText="180" w:rightFromText="180" w:vertAnchor="text" w:horzAnchor="margin" w:tblpY="39"/>
        <w:tblW w:w="0" w:type="auto"/>
        <w:tblLook w:val="01E0" w:firstRow="1" w:lastRow="1" w:firstColumn="1" w:lastColumn="1" w:noHBand="0" w:noVBand="0"/>
      </w:tblPr>
      <w:tblGrid>
        <w:gridCol w:w="4804"/>
        <w:gridCol w:w="4834"/>
      </w:tblGrid>
      <w:tr w:rsidR="004A4C3E" w14:paraId="0BF84FA9" w14:textId="77777777" w:rsidTr="004A4C3E">
        <w:tc>
          <w:tcPr>
            <w:tcW w:w="4804" w:type="dxa"/>
            <w:shd w:val="clear" w:color="auto" w:fill="auto"/>
          </w:tcPr>
          <w:p w14:paraId="6564458F" w14:textId="77777777" w:rsidR="004A4C3E" w:rsidRDefault="004A4C3E" w:rsidP="004A4C3E"/>
        </w:tc>
        <w:tc>
          <w:tcPr>
            <w:tcW w:w="4834" w:type="dxa"/>
            <w:shd w:val="clear" w:color="auto" w:fill="auto"/>
          </w:tcPr>
          <w:p w14:paraId="52CD5BC9" w14:textId="77777777" w:rsidR="004A4C3E" w:rsidRDefault="004A4C3E" w:rsidP="004A4C3E">
            <w:pPr>
              <w:pStyle w:val="uloga-ime"/>
              <w:spacing w:before="20" w:after="0"/>
              <w:jc w:val="center"/>
            </w:pPr>
            <w:r>
              <w:t>PREDSJEDNIK VIJEĆA</w:t>
            </w:r>
          </w:p>
          <w:p w14:paraId="2B4709E2" w14:textId="77777777" w:rsidR="004A4C3E" w:rsidRDefault="004A4C3E" w:rsidP="004A4C3E">
            <w:pPr>
              <w:pStyle w:val="uloga-ime"/>
              <w:spacing w:after="80"/>
              <w:jc w:val="center"/>
            </w:pPr>
            <w:r>
              <w:t>Tonko Obuljen</w:t>
            </w:r>
          </w:p>
          <w:p w14:paraId="5F52F11A" w14:textId="77777777" w:rsidR="004A4C3E" w:rsidRDefault="004A4C3E" w:rsidP="004A4C3E">
            <w:pPr>
              <w:pStyle w:val="uloga-ime"/>
              <w:spacing w:after="0"/>
              <w:jc w:val="center"/>
            </w:pPr>
            <w:r w:rsidRPr="004B26CF">
              <w:rPr>
                <w:b w:val="0"/>
                <w:sz w:val="20"/>
                <w:szCs w:val="20"/>
              </w:rPr>
              <w:t>(elektronički potpisa</w:t>
            </w:r>
            <w:r>
              <w:rPr>
                <w:b w:val="0"/>
                <w:sz w:val="20"/>
                <w:szCs w:val="20"/>
              </w:rPr>
              <w:t>la ovlaštena osoba)</w:t>
            </w:r>
          </w:p>
        </w:tc>
      </w:tr>
    </w:tbl>
    <w:p w14:paraId="4505BD09" w14:textId="77777777" w:rsidR="001D59DF" w:rsidRPr="001D59DF" w:rsidRDefault="001D59DF" w:rsidP="001D59DF">
      <w:pPr>
        <w:rPr>
          <w:rFonts w:ascii="Times New Roman" w:hAnsi="Times New Roman" w:cs="Times New Roman"/>
          <w:sz w:val="24"/>
          <w:szCs w:val="24"/>
        </w:rPr>
      </w:pPr>
    </w:p>
    <w:sectPr w:rsidR="001D59DF" w:rsidRPr="001D59DF" w:rsidSect="007D26B3">
      <w:pgSz w:w="11906" w:h="16838"/>
      <w:pgMar w:top="1304" w:right="1134" w:bottom="130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8E290" w14:textId="77777777" w:rsidR="000765E7" w:rsidRDefault="000765E7" w:rsidP="00CC75C5">
      <w:pPr>
        <w:spacing w:after="0" w:line="240" w:lineRule="auto"/>
      </w:pPr>
      <w:r>
        <w:separator/>
      </w:r>
    </w:p>
  </w:endnote>
  <w:endnote w:type="continuationSeparator" w:id="0">
    <w:p w14:paraId="5C79CF74" w14:textId="77777777" w:rsidR="000765E7" w:rsidRDefault="000765E7" w:rsidP="00CC7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6562115"/>
      <w:docPartObj>
        <w:docPartGallery w:val="Page Numbers (Bottom of Page)"/>
        <w:docPartUnique/>
      </w:docPartObj>
    </w:sdtPr>
    <w:sdtEndPr/>
    <w:sdtContent>
      <w:sdt>
        <w:sdtPr>
          <w:id w:val="-2146265586"/>
          <w:docPartObj>
            <w:docPartGallery w:val="Page Numbers (Top of Page)"/>
            <w:docPartUnique/>
          </w:docPartObj>
        </w:sdtPr>
        <w:sdtEndPr/>
        <w:sdtContent>
          <w:p w14:paraId="1136E7AC" w14:textId="77777777" w:rsidR="00EF14F4" w:rsidRDefault="00EF14F4">
            <w:pPr>
              <w:pStyle w:val="Footer"/>
              <w:jc w:val="right"/>
            </w:pPr>
            <w:r>
              <w:t xml:space="preserve">Stranica </w:t>
            </w:r>
            <w:r>
              <w:rPr>
                <w:b/>
                <w:bCs/>
                <w:sz w:val="24"/>
                <w:szCs w:val="24"/>
              </w:rPr>
              <w:fldChar w:fldCharType="begin"/>
            </w:r>
            <w:r>
              <w:rPr>
                <w:b/>
                <w:bCs/>
              </w:rPr>
              <w:instrText>PAGE</w:instrText>
            </w:r>
            <w:r>
              <w:rPr>
                <w:b/>
                <w:bCs/>
                <w:sz w:val="24"/>
                <w:szCs w:val="24"/>
              </w:rPr>
              <w:fldChar w:fldCharType="separate"/>
            </w:r>
            <w:r w:rsidR="00FC1328">
              <w:rPr>
                <w:b/>
                <w:bCs/>
                <w:noProof/>
              </w:rPr>
              <w:t>16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FC1328">
              <w:rPr>
                <w:b/>
                <w:bCs/>
                <w:noProof/>
              </w:rPr>
              <w:t>16</w:t>
            </w:r>
            <w:r>
              <w:rPr>
                <w:b/>
                <w:bCs/>
                <w:sz w:val="24"/>
                <w:szCs w:val="24"/>
              </w:rPr>
              <w:fldChar w:fldCharType="end"/>
            </w:r>
          </w:p>
        </w:sdtContent>
      </w:sdt>
    </w:sdtContent>
  </w:sdt>
  <w:p w14:paraId="026262B7" w14:textId="77777777" w:rsidR="00EF14F4" w:rsidRDefault="00EF14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9F153" w14:textId="77777777" w:rsidR="000765E7" w:rsidRDefault="000765E7" w:rsidP="00CC75C5">
      <w:pPr>
        <w:spacing w:after="0" w:line="240" w:lineRule="auto"/>
      </w:pPr>
      <w:r>
        <w:separator/>
      </w:r>
    </w:p>
  </w:footnote>
  <w:footnote w:type="continuationSeparator" w:id="0">
    <w:p w14:paraId="2023DC03" w14:textId="77777777" w:rsidR="000765E7" w:rsidRDefault="000765E7" w:rsidP="00CC75C5">
      <w:pPr>
        <w:spacing w:after="0" w:line="240" w:lineRule="auto"/>
      </w:pPr>
      <w:r>
        <w:continuationSeparator/>
      </w:r>
    </w:p>
  </w:footnote>
  <w:footnote w:id="1">
    <w:p w14:paraId="6F344F7B" w14:textId="4F837969" w:rsidR="00FC1328" w:rsidRDefault="00FC1328">
      <w:pPr>
        <w:pStyle w:val="FootnoteText"/>
      </w:pPr>
      <w:r>
        <w:rPr>
          <w:rStyle w:val="FootnoteReference"/>
        </w:rPr>
        <w:footnoteRef/>
      </w:r>
      <w:r>
        <w:t xml:space="preserve"> </w:t>
      </w:r>
      <w:r w:rsidRPr="00FC1328">
        <w:rPr>
          <w:rFonts w:ascii="Times New Roman" w:hAnsi="Times New Roman" w:cs="Times New Roman"/>
          <w:sz w:val="18"/>
          <w:szCs w:val="18"/>
        </w:rPr>
        <w:t>Podaci o tužitelju su anonimizirani u svrhu zaštite osobnih podataka fizičkih osoba, sukladno propisima koji uređuju zaštitu osobnih podataka.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018"/>
    <w:multiLevelType w:val="hybridMultilevel"/>
    <w:tmpl w:val="A2066004"/>
    <w:lvl w:ilvl="0" w:tplc="041A000B">
      <w:start w:val="1"/>
      <w:numFmt w:val="bullet"/>
      <w:lvlText w:val=""/>
      <w:lvlJc w:val="left"/>
      <w:pPr>
        <w:ind w:left="780" w:hanging="360"/>
      </w:pPr>
      <w:rPr>
        <w:rFonts w:ascii="Wingdings" w:hAnsi="Wingdings"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 w15:restartNumberingAfterBreak="0">
    <w:nsid w:val="3228637D"/>
    <w:multiLevelType w:val="hybridMultilevel"/>
    <w:tmpl w:val="0318263C"/>
    <w:lvl w:ilvl="0" w:tplc="041A000B">
      <w:start w:val="1"/>
      <w:numFmt w:val="bullet"/>
      <w:lvlText w:val=""/>
      <w:lvlJc w:val="left"/>
      <w:pPr>
        <w:ind w:left="420" w:hanging="360"/>
      </w:pPr>
      <w:rPr>
        <w:rFonts w:ascii="Wingdings" w:hAnsi="Wingdings"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 w15:restartNumberingAfterBreak="0">
    <w:nsid w:val="35136249"/>
    <w:multiLevelType w:val="hybridMultilevel"/>
    <w:tmpl w:val="E90ABDEA"/>
    <w:lvl w:ilvl="0" w:tplc="323CAF20">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3" w15:restartNumberingAfterBreak="0">
    <w:nsid w:val="4FE830C3"/>
    <w:multiLevelType w:val="hybridMultilevel"/>
    <w:tmpl w:val="B8F04C72"/>
    <w:lvl w:ilvl="0" w:tplc="D86C549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0C8341B"/>
    <w:multiLevelType w:val="hybridMultilevel"/>
    <w:tmpl w:val="5C5818DC"/>
    <w:lvl w:ilvl="0" w:tplc="05AE218C">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EE16D83"/>
    <w:multiLevelType w:val="hybridMultilevel"/>
    <w:tmpl w:val="0ADA96EE"/>
    <w:lvl w:ilvl="0" w:tplc="041A000B">
      <w:start w:val="1"/>
      <w:numFmt w:val="bullet"/>
      <w:lvlText w:val=""/>
      <w:lvlJc w:val="left"/>
      <w:pPr>
        <w:ind w:left="420" w:hanging="360"/>
      </w:pPr>
      <w:rPr>
        <w:rFonts w:ascii="Wingdings" w:hAnsi="Wingdings"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E21"/>
    <w:rsid w:val="00005934"/>
    <w:rsid w:val="000077C1"/>
    <w:rsid w:val="00007B9F"/>
    <w:rsid w:val="00007EE2"/>
    <w:rsid w:val="0003179E"/>
    <w:rsid w:val="0003552A"/>
    <w:rsid w:val="00036DB1"/>
    <w:rsid w:val="00036DEE"/>
    <w:rsid w:val="00040E50"/>
    <w:rsid w:val="00047B4F"/>
    <w:rsid w:val="000533D0"/>
    <w:rsid w:val="00053699"/>
    <w:rsid w:val="00056502"/>
    <w:rsid w:val="00057FE7"/>
    <w:rsid w:val="00062089"/>
    <w:rsid w:val="00064C4E"/>
    <w:rsid w:val="0006590A"/>
    <w:rsid w:val="00067F59"/>
    <w:rsid w:val="0007274B"/>
    <w:rsid w:val="000765E7"/>
    <w:rsid w:val="000767DF"/>
    <w:rsid w:val="00087580"/>
    <w:rsid w:val="00091348"/>
    <w:rsid w:val="00096761"/>
    <w:rsid w:val="000A0ED1"/>
    <w:rsid w:val="000A493E"/>
    <w:rsid w:val="000B0995"/>
    <w:rsid w:val="000C01F8"/>
    <w:rsid w:val="000C7755"/>
    <w:rsid w:val="000D026A"/>
    <w:rsid w:val="000D58E1"/>
    <w:rsid w:val="000D75B3"/>
    <w:rsid w:val="000F02DF"/>
    <w:rsid w:val="000F4BCE"/>
    <w:rsid w:val="000F509B"/>
    <w:rsid w:val="000F50EA"/>
    <w:rsid w:val="00100338"/>
    <w:rsid w:val="00104599"/>
    <w:rsid w:val="00112D0C"/>
    <w:rsid w:val="00114902"/>
    <w:rsid w:val="00114EFC"/>
    <w:rsid w:val="00116362"/>
    <w:rsid w:val="00117A8D"/>
    <w:rsid w:val="00123886"/>
    <w:rsid w:val="00124D77"/>
    <w:rsid w:val="0012699C"/>
    <w:rsid w:val="001274FE"/>
    <w:rsid w:val="00132035"/>
    <w:rsid w:val="00134C50"/>
    <w:rsid w:val="0013664B"/>
    <w:rsid w:val="001368FE"/>
    <w:rsid w:val="00141BF8"/>
    <w:rsid w:val="00142D47"/>
    <w:rsid w:val="00143FC7"/>
    <w:rsid w:val="00144483"/>
    <w:rsid w:val="001463AB"/>
    <w:rsid w:val="00147245"/>
    <w:rsid w:val="00150085"/>
    <w:rsid w:val="00152489"/>
    <w:rsid w:val="00155693"/>
    <w:rsid w:val="00156EE3"/>
    <w:rsid w:val="001606AE"/>
    <w:rsid w:val="001616CF"/>
    <w:rsid w:val="00163D1A"/>
    <w:rsid w:val="00165436"/>
    <w:rsid w:val="001657D1"/>
    <w:rsid w:val="00170E21"/>
    <w:rsid w:val="00171185"/>
    <w:rsid w:val="001717DF"/>
    <w:rsid w:val="001762D0"/>
    <w:rsid w:val="001773FF"/>
    <w:rsid w:val="001841B7"/>
    <w:rsid w:val="0018691E"/>
    <w:rsid w:val="001909B8"/>
    <w:rsid w:val="001913A0"/>
    <w:rsid w:val="00193B5C"/>
    <w:rsid w:val="001950E0"/>
    <w:rsid w:val="00196235"/>
    <w:rsid w:val="001A00F4"/>
    <w:rsid w:val="001A07A0"/>
    <w:rsid w:val="001A3318"/>
    <w:rsid w:val="001A59D9"/>
    <w:rsid w:val="001A6B98"/>
    <w:rsid w:val="001B0499"/>
    <w:rsid w:val="001B2091"/>
    <w:rsid w:val="001B3535"/>
    <w:rsid w:val="001C3706"/>
    <w:rsid w:val="001C7D4E"/>
    <w:rsid w:val="001D46E4"/>
    <w:rsid w:val="001D4818"/>
    <w:rsid w:val="001D56DC"/>
    <w:rsid w:val="001D59DF"/>
    <w:rsid w:val="001D711C"/>
    <w:rsid w:val="001E47A5"/>
    <w:rsid w:val="001E72D5"/>
    <w:rsid w:val="001F01AD"/>
    <w:rsid w:val="001F2766"/>
    <w:rsid w:val="001F400F"/>
    <w:rsid w:val="001F50E7"/>
    <w:rsid w:val="001F7A4D"/>
    <w:rsid w:val="0020320D"/>
    <w:rsid w:val="00203A1C"/>
    <w:rsid w:val="00205249"/>
    <w:rsid w:val="002079E9"/>
    <w:rsid w:val="00207BF1"/>
    <w:rsid w:val="00210B26"/>
    <w:rsid w:val="002149B2"/>
    <w:rsid w:val="00214C9D"/>
    <w:rsid w:val="00215ABA"/>
    <w:rsid w:val="00224EA8"/>
    <w:rsid w:val="002275B8"/>
    <w:rsid w:val="00227C7F"/>
    <w:rsid w:val="00232375"/>
    <w:rsid w:val="002330D6"/>
    <w:rsid w:val="00233482"/>
    <w:rsid w:val="0024591E"/>
    <w:rsid w:val="002543B6"/>
    <w:rsid w:val="0025493F"/>
    <w:rsid w:val="0025725A"/>
    <w:rsid w:val="002575B9"/>
    <w:rsid w:val="00264C32"/>
    <w:rsid w:val="0026748A"/>
    <w:rsid w:val="0027132D"/>
    <w:rsid w:val="00273504"/>
    <w:rsid w:val="002739E5"/>
    <w:rsid w:val="00274876"/>
    <w:rsid w:val="00277BF5"/>
    <w:rsid w:val="00280685"/>
    <w:rsid w:val="0028703A"/>
    <w:rsid w:val="0029155C"/>
    <w:rsid w:val="002915CA"/>
    <w:rsid w:val="002A446C"/>
    <w:rsid w:val="002A5564"/>
    <w:rsid w:val="002A5755"/>
    <w:rsid w:val="002B2735"/>
    <w:rsid w:val="002C67EE"/>
    <w:rsid w:val="002D11EB"/>
    <w:rsid w:val="002D2B2D"/>
    <w:rsid w:val="002D4B7E"/>
    <w:rsid w:val="002D70E2"/>
    <w:rsid w:val="002E067B"/>
    <w:rsid w:val="002F010F"/>
    <w:rsid w:val="002F0964"/>
    <w:rsid w:val="002F1D80"/>
    <w:rsid w:val="002F2B32"/>
    <w:rsid w:val="002F37AA"/>
    <w:rsid w:val="002F58F2"/>
    <w:rsid w:val="002F6EF6"/>
    <w:rsid w:val="00305264"/>
    <w:rsid w:val="00305469"/>
    <w:rsid w:val="00305F49"/>
    <w:rsid w:val="0030622F"/>
    <w:rsid w:val="00306291"/>
    <w:rsid w:val="00307BFD"/>
    <w:rsid w:val="0031205C"/>
    <w:rsid w:val="003138BE"/>
    <w:rsid w:val="003148AE"/>
    <w:rsid w:val="00316A4C"/>
    <w:rsid w:val="003218FC"/>
    <w:rsid w:val="00325D88"/>
    <w:rsid w:val="0032631D"/>
    <w:rsid w:val="00327B47"/>
    <w:rsid w:val="003353D3"/>
    <w:rsid w:val="00342B1D"/>
    <w:rsid w:val="00347D55"/>
    <w:rsid w:val="003501AC"/>
    <w:rsid w:val="00351E46"/>
    <w:rsid w:val="003623AA"/>
    <w:rsid w:val="003726AB"/>
    <w:rsid w:val="00374D47"/>
    <w:rsid w:val="00385897"/>
    <w:rsid w:val="0039150A"/>
    <w:rsid w:val="00391AF1"/>
    <w:rsid w:val="00396785"/>
    <w:rsid w:val="003970FA"/>
    <w:rsid w:val="00397B81"/>
    <w:rsid w:val="003A619F"/>
    <w:rsid w:val="003A69BD"/>
    <w:rsid w:val="003B5899"/>
    <w:rsid w:val="003B6ED2"/>
    <w:rsid w:val="003C07EB"/>
    <w:rsid w:val="003C3F94"/>
    <w:rsid w:val="003C4B9D"/>
    <w:rsid w:val="003C7392"/>
    <w:rsid w:val="003D07CD"/>
    <w:rsid w:val="003E511E"/>
    <w:rsid w:val="003E78D7"/>
    <w:rsid w:val="003F7FAC"/>
    <w:rsid w:val="004015AC"/>
    <w:rsid w:val="00402BE4"/>
    <w:rsid w:val="00402D9E"/>
    <w:rsid w:val="00404EBB"/>
    <w:rsid w:val="0041320C"/>
    <w:rsid w:val="004138DF"/>
    <w:rsid w:val="0041681E"/>
    <w:rsid w:val="00417512"/>
    <w:rsid w:val="00420A6F"/>
    <w:rsid w:val="00422F44"/>
    <w:rsid w:val="00424DCC"/>
    <w:rsid w:val="004334CB"/>
    <w:rsid w:val="004351A1"/>
    <w:rsid w:val="004355C8"/>
    <w:rsid w:val="00445C2C"/>
    <w:rsid w:val="00446F02"/>
    <w:rsid w:val="004517C4"/>
    <w:rsid w:val="00457677"/>
    <w:rsid w:val="004658F1"/>
    <w:rsid w:val="00465C81"/>
    <w:rsid w:val="00470F8A"/>
    <w:rsid w:val="004734F6"/>
    <w:rsid w:val="00477A7E"/>
    <w:rsid w:val="00477C63"/>
    <w:rsid w:val="0048029C"/>
    <w:rsid w:val="004802CE"/>
    <w:rsid w:val="00480780"/>
    <w:rsid w:val="004809C0"/>
    <w:rsid w:val="00485062"/>
    <w:rsid w:val="00485FF9"/>
    <w:rsid w:val="00486DFD"/>
    <w:rsid w:val="00493864"/>
    <w:rsid w:val="00495FD6"/>
    <w:rsid w:val="004979EA"/>
    <w:rsid w:val="00497FCA"/>
    <w:rsid w:val="004A3282"/>
    <w:rsid w:val="004A4C3E"/>
    <w:rsid w:val="004B1D6F"/>
    <w:rsid w:val="004B4F57"/>
    <w:rsid w:val="004B67E9"/>
    <w:rsid w:val="004C242E"/>
    <w:rsid w:val="004D01A6"/>
    <w:rsid w:val="004D5CD2"/>
    <w:rsid w:val="004F1C16"/>
    <w:rsid w:val="004F6DF2"/>
    <w:rsid w:val="00502BDC"/>
    <w:rsid w:val="0050358D"/>
    <w:rsid w:val="005129E2"/>
    <w:rsid w:val="00512C4A"/>
    <w:rsid w:val="00514A4B"/>
    <w:rsid w:val="00517FA2"/>
    <w:rsid w:val="00523684"/>
    <w:rsid w:val="00525001"/>
    <w:rsid w:val="005259AA"/>
    <w:rsid w:val="00525F8A"/>
    <w:rsid w:val="00526AE3"/>
    <w:rsid w:val="00527FA5"/>
    <w:rsid w:val="005330A9"/>
    <w:rsid w:val="00534135"/>
    <w:rsid w:val="00536E23"/>
    <w:rsid w:val="00537195"/>
    <w:rsid w:val="0054016E"/>
    <w:rsid w:val="00555345"/>
    <w:rsid w:val="00560F4A"/>
    <w:rsid w:val="00563EBD"/>
    <w:rsid w:val="00584F03"/>
    <w:rsid w:val="00587A48"/>
    <w:rsid w:val="0059393E"/>
    <w:rsid w:val="005A2A5C"/>
    <w:rsid w:val="005A3DC7"/>
    <w:rsid w:val="005A413B"/>
    <w:rsid w:val="005A5DF4"/>
    <w:rsid w:val="005B19C7"/>
    <w:rsid w:val="005B2125"/>
    <w:rsid w:val="005B643A"/>
    <w:rsid w:val="005B7258"/>
    <w:rsid w:val="005C7A47"/>
    <w:rsid w:val="005D2FA8"/>
    <w:rsid w:val="005D46A6"/>
    <w:rsid w:val="005D7323"/>
    <w:rsid w:val="005E18DE"/>
    <w:rsid w:val="005E4613"/>
    <w:rsid w:val="005E7A43"/>
    <w:rsid w:val="005F1C39"/>
    <w:rsid w:val="005F4EF8"/>
    <w:rsid w:val="005F7091"/>
    <w:rsid w:val="005F7838"/>
    <w:rsid w:val="006000CC"/>
    <w:rsid w:val="00601A32"/>
    <w:rsid w:val="00602548"/>
    <w:rsid w:val="00605A9E"/>
    <w:rsid w:val="00613DAE"/>
    <w:rsid w:val="00614260"/>
    <w:rsid w:val="00614C4F"/>
    <w:rsid w:val="006156F8"/>
    <w:rsid w:val="0061748F"/>
    <w:rsid w:val="0062060A"/>
    <w:rsid w:val="00622A8F"/>
    <w:rsid w:val="0062453D"/>
    <w:rsid w:val="00625368"/>
    <w:rsid w:val="00642C5E"/>
    <w:rsid w:val="00644582"/>
    <w:rsid w:val="00651777"/>
    <w:rsid w:val="0065423B"/>
    <w:rsid w:val="00654B0B"/>
    <w:rsid w:val="00656176"/>
    <w:rsid w:val="00656465"/>
    <w:rsid w:val="0066799F"/>
    <w:rsid w:val="006703FF"/>
    <w:rsid w:val="00672887"/>
    <w:rsid w:val="00672EBD"/>
    <w:rsid w:val="00676A8D"/>
    <w:rsid w:val="0067727A"/>
    <w:rsid w:val="00680392"/>
    <w:rsid w:val="0069302A"/>
    <w:rsid w:val="0069700C"/>
    <w:rsid w:val="006972A7"/>
    <w:rsid w:val="006A0417"/>
    <w:rsid w:val="006A3422"/>
    <w:rsid w:val="006A7171"/>
    <w:rsid w:val="006A7AD0"/>
    <w:rsid w:val="006B002B"/>
    <w:rsid w:val="006B0946"/>
    <w:rsid w:val="006B109C"/>
    <w:rsid w:val="006B123C"/>
    <w:rsid w:val="006B35A9"/>
    <w:rsid w:val="006C462D"/>
    <w:rsid w:val="006D25D0"/>
    <w:rsid w:val="006D36D3"/>
    <w:rsid w:val="006D3DE7"/>
    <w:rsid w:val="006E0889"/>
    <w:rsid w:val="006E54FA"/>
    <w:rsid w:val="006E7AB9"/>
    <w:rsid w:val="006F0899"/>
    <w:rsid w:val="006F49ED"/>
    <w:rsid w:val="006F7A99"/>
    <w:rsid w:val="00700F77"/>
    <w:rsid w:val="0070735C"/>
    <w:rsid w:val="007076BC"/>
    <w:rsid w:val="00711285"/>
    <w:rsid w:val="00713A30"/>
    <w:rsid w:val="00716115"/>
    <w:rsid w:val="00717510"/>
    <w:rsid w:val="00723560"/>
    <w:rsid w:val="007260B7"/>
    <w:rsid w:val="007265A8"/>
    <w:rsid w:val="00730A53"/>
    <w:rsid w:val="00731A31"/>
    <w:rsid w:val="007330C1"/>
    <w:rsid w:val="007352EB"/>
    <w:rsid w:val="00736405"/>
    <w:rsid w:val="007376C8"/>
    <w:rsid w:val="00740C76"/>
    <w:rsid w:val="00743F47"/>
    <w:rsid w:val="00746332"/>
    <w:rsid w:val="00747006"/>
    <w:rsid w:val="00755C87"/>
    <w:rsid w:val="00756991"/>
    <w:rsid w:val="00760419"/>
    <w:rsid w:val="0076090C"/>
    <w:rsid w:val="00766228"/>
    <w:rsid w:val="007665B2"/>
    <w:rsid w:val="00775286"/>
    <w:rsid w:val="00775FE5"/>
    <w:rsid w:val="00776393"/>
    <w:rsid w:val="0078065B"/>
    <w:rsid w:val="00780BE8"/>
    <w:rsid w:val="007822C0"/>
    <w:rsid w:val="0078295D"/>
    <w:rsid w:val="0078348A"/>
    <w:rsid w:val="00783D8D"/>
    <w:rsid w:val="00793507"/>
    <w:rsid w:val="007952FA"/>
    <w:rsid w:val="00795340"/>
    <w:rsid w:val="007A100B"/>
    <w:rsid w:val="007A1B5F"/>
    <w:rsid w:val="007A3E9E"/>
    <w:rsid w:val="007A7008"/>
    <w:rsid w:val="007B0C97"/>
    <w:rsid w:val="007B658D"/>
    <w:rsid w:val="007C042B"/>
    <w:rsid w:val="007C0480"/>
    <w:rsid w:val="007C155E"/>
    <w:rsid w:val="007C20E5"/>
    <w:rsid w:val="007D26B3"/>
    <w:rsid w:val="007D6911"/>
    <w:rsid w:val="007E220D"/>
    <w:rsid w:val="007E3C06"/>
    <w:rsid w:val="007E53CC"/>
    <w:rsid w:val="007E53FB"/>
    <w:rsid w:val="007E7BA9"/>
    <w:rsid w:val="007F4C02"/>
    <w:rsid w:val="007F6B74"/>
    <w:rsid w:val="00801A43"/>
    <w:rsid w:val="00805118"/>
    <w:rsid w:val="00807EE8"/>
    <w:rsid w:val="00810624"/>
    <w:rsid w:val="0081124E"/>
    <w:rsid w:val="008122FB"/>
    <w:rsid w:val="00830964"/>
    <w:rsid w:val="0083244D"/>
    <w:rsid w:val="00834460"/>
    <w:rsid w:val="0084030E"/>
    <w:rsid w:val="0084129A"/>
    <w:rsid w:val="008442E7"/>
    <w:rsid w:val="00850B04"/>
    <w:rsid w:val="008533EA"/>
    <w:rsid w:val="00853C15"/>
    <w:rsid w:val="00857199"/>
    <w:rsid w:val="00862E92"/>
    <w:rsid w:val="008651C8"/>
    <w:rsid w:val="008675F1"/>
    <w:rsid w:val="008678EC"/>
    <w:rsid w:val="00867FED"/>
    <w:rsid w:val="00871A1A"/>
    <w:rsid w:val="00871FFA"/>
    <w:rsid w:val="00872856"/>
    <w:rsid w:val="008765E8"/>
    <w:rsid w:val="0088674F"/>
    <w:rsid w:val="0089447F"/>
    <w:rsid w:val="008971B3"/>
    <w:rsid w:val="008A288F"/>
    <w:rsid w:val="008B348A"/>
    <w:rsid w:val="008B51DB"/>
    <w:rsid w:val="008C2881"/>
    <w:rsid w:val="008C515D"/>
    <w:rsid w:val="008C64BE"/>
    <w:rsid w:val="008D4EA6"/>
    <w:rsid w:val="008D6E74"/>
    <w:rsid w:val="008E5D9F"/>
    <w:rsid w:val="008F3751"/>
    <w:rsid w:val="008F7C28"/>
    <w:rsid w:val="00913462"/>
    <w:rsid w:val="00913A76"/>
    <w:rsid w:val="00914103"/>
    <w:rsid w:val="0091412F"/>
    <w:rsid w:val="00915919"/>
    <w:rsid w:val="00917194"/>
    <w:rsid w:val="0091758A"/>
    <w:rsid w:val="0092327A"/>
    <w:rsid w:val="00923BB9"/>
    <w:rsid w:val="009246CB"/>
    <w:rsid w:val="00925116"/>
    <w:rsid w:val="009321B3"/>
    <w:rsid w:val="00932431"/>
    <w:rsid w:val="00937166"/>
    <w:rsid w:val="009373EA"/>
    <w:rsid w:val="00946EB9"/>
    <w:rsid w:val="00947796"/>
    <w:rsid w:val="0095164F"/>
    <w:rsid w:val="00951C28"/>
    <w:rsid w:val="00952990"/>
    <w:rsid w:val="00953790"/>
    <w:rsid w:val="00953D92"/>
    <w:rsid w:val="00955C9F"/>
    <w:rsid w:val="0095685A"/>
    <w:rsid w:val="00965728"/>
    <w:rsid w:val="00965798"/>
    <w:rsid w:val="00967BB8"/>
    <w:rsid w:val="00970776"/>
    <w:rsid w:val="00973129"/>
    <w:rsid w:val="00973F08"/>
    <w:rsid w:val="00976E6A"/>
    <w:rsid w:val="00982CC6"/>
    <w:rsid w:val="00984386"/>
    <w:rsid w:val="009904A4"/>
    <w:rsid w:val="0099094D"/>
    <w:rsid w:val="00990AB1"/>
    <w:rsid w:val="009A7BF2"/>
    <w:rsid w:val="009B3D99"/>
    <w:rsid w:val="009B419B"/>
    <w:rsid w:val="009B4B4D"/>
    <w:rsid w:val="009B5692"/>
    <w:rsid w:val="009B5778"/>
    <w:rsid w:val="009D39E5"/>
    <w:rsid w:val="009D7D23"/>
    <w:rsid w:val="009E06AC"/>
    <w:rsid w:val="009E3EF8"/>
    <w:rsid w:val="009E590A"/>
    <w:rsid w:val="009E71DB"/>
    <w:rsid w:val="009E7ACD"/>
    <w:rsid w:val="009F0DCA"/>
    <w:rsid w:val="009F3A49"/>
    <w:rsid w:val="009F6105"/>
    <w:rsid w:val="00A01314"/>
    <w:rsid w:val="00A03DF0"/>
    <w:rsid w:val="00A054AC"/>
    <w:rsid w:val="00A0567D"/>
    <w:rsid w:val="00A05C1F"/>
    <w:rsid w:val="00A06B5E"/>
    <w:rsid w:val="00A11E36"/>
    <w:rsid w:val="00A12E19"/>
    <w:rsid w:val="00A1384C"/>
    <w:rsid w:val="00A13E1F"/>
    <w:rsid w:val="00A14CAB"/>
    <w:rsid w:val="00A206FF"/>
    <w:rsid w:val="00A25BAB"/>
    <w:rsid w:val="00A26CC8"/>
    <w:rsid w:val="00A27F4B"/>
    <w:rsid w:val="00A30CB8"/>
    <w:rsid w:val="00A379E5"/>
    <w:rsid w:val="00A40C94"/>
    <w:rsid w:val="00A41449"/>
    <w:rsid w:val="00A45207"/>
    <w:rsid w:val="00A47E86"/>
    <w:rsid w:val="00A525CA"/>
    <w:rsid w:val="00A53F12"/>
    <w:rsid w:val="00A543F8"/>
    <w:rsid w:val="00A56578"/>
    <w:rsid w:val="00A6304A"/>
    <w:rsid w:val="00A6376F"/>
    <w:rsid w:val="00A73370"/>
    <w:rsid w:val="00A73CFD"/>
    <w:rsid w:val="00A76096"/>
    <w:rsid w:val="00A77B42"/>
    <w:rsid w:val="00A80811"/>
    <w:rsid w:val="00A80CED"/>
    <w:rsid w:val="00A854BF"/>
    <w:rsid w:val="00A85DB7"/>
    <w:rsid w:val="00A85E53"/>
    <w:rsid w:val="00A9537F"/>
    <w:rsid w:val="00A95CB5"/>
    <w:rsid w:val="00AA11A9"/>
    <w:rsid w:val="00AB47CD"/>
    <w:rsid w:val="00AB701D"/>
    <w:rsid w:val="00AC386D"/>
    <w:rsid w:val="00AC40C2"/>
    <w:rsid w:val="00AC4C67"/>
    <w:rsid w:val="00AD0304"/>
    <w:rsid w:val="00AD0CE8"/>
    <w:rsid w:val="00AD21C6"/>
    <w:rsid w:val="00AD4F3B"/>
    <w:rsid w:val="00AD5E1E"/>
    <w:rsid w:val="00AD6F7F"/>
    <w:rsid w:val="00AE19D0"/>
    <w:rsid w:val="00AF52DD"/>
    <w:rsid w:val="00B024FE"/>
    <w:rsid w:val="00B0394F"/>
    <w:rsid w:val="00B04CAF"/>
    <w:rsid w:val="00B1127C"/>
    <w:rsid w:val="00B119BB"/>
    <w:rsid w:val="00B16C7D"/>
    <w:rsid w:val="00B21F3A"/>
    <w:rsid w:val="00B2567C"/>
    <w:rsid w:val="00B277AD"/>
    <w:rsid w:val="00B33AE6"/>
    <w:rsid w:val="00B34DBC"/>
    <w:rsid w:val="00B423CB"/>
    <w:rsid w:val="00B4247C"/>
    <w:rsid w:val="00B4555B"/>
    <w:rsid w:val="00B50AF9"/>
    <w:rsid w:val="00B51117"/>
    <w:rsid w:val="00B53614"/>
    <w:rsid w:val="00B56107"/>
    <w:rsid w:val="00B579B8"/>
    <w:rsid w:val="00B6407F"/>
    <w:rsid w:val="00B6666A"/>
    <w:rsid w:val="00B70DED"/>
    <w:rsid w:val="00B71A08"/>
    <w:rsid w:val="00B913CF"/>
    <w:rsid w:val="00B92769"/>
    <w:rsid w:val="00B95A71"/>
    <w:rsid w:val="00BA1FD9"/>
    <w:rsid w:val="00BA35B3"/>
    <w:rsid w:val="00BB2D83"/>
    <w:rsid w:val="00BB316E"/>
    <w:rsid w:val="00BB43E8"/>
    <w:rsid w:val="00BC3CEF"/>
    <w:rsid w:val="00BC3F54"/>
    <w:rsid w:val="00BD2A08"/>
    <w:rsid w:val="00BE114C"/>
    <w:rsid w:val="00BE1640"/>
    <w:rsid w:val="00BE514C"/>
    <w:rsid w:val="00BF1599"/>
    <w:rsid w:val="00BF3003"/>
    <w:rsid w:val="00BF377E"/>
    <w:rsid w:val="00BF699E"/>
    <w:rsid w:val="00BF6DCE"/>
    <w:rsid w:val="00BF70C3"/>
    <w:rsid w:val="00C008AC"/>
    <w:rsid w:val="00C0451D"/>
    <w:rsid w:val="00C15099"/>
    <w:rsid w:val="00C16106"/>
    <w:rsid w:val="00C170CC"/>
    <w:rsid w:val="00C17917"/>
    <w:rsid w:val="00C17E32"/>
    <w:rsid w:val="00C2094A"/>
    <w:rsid w:val="00C23A3B"/>
    <w:rsid w:val="00C3324C"/>
    <w:rsid w:val="00C34A39"/>
    <w:rsid w:val="00C40F52"/>
    <w:rsid w:val="00C4678D"/>
    <w:rsid w:val="00C66B75"/>
    <w:rsid w:val="00C6756E"/>
    <w:rsid w:val="00C70C82"/>
    <w:rsid w:val="00C7654F"/>
    <w:rsid w:val="00C76880"/>
    <w:rsid w:val="00C806E3"/>
    <w:rsid w:val="00C82838"/>
    <w:rsid w:val="00C8300C"/>
    <w:rsid w:val="00C83AE8"/>
    <w:rsid w:val="00C84A4A"/>
    <w:rsid w:val="00C86E55"/>
    <w:rsid w:val="00C90F47"/>
    <w:rsid w:val="00C93A92"/>
    <w:rsid w:val="00C970F4"/>
    <w:rsid w:val="00CA65FF"/>
    <w:rsid w:val="00CA6F0C"/>
    <w:rsid w:val="00CB10D9"/>
    <w:rsid w:val="00CB71B3"/>
    <w:rsid w:val="00CB73FD"/>
    <w:rsid w:val="00CC0453"/>
    <w:rsid w:val="00CC75C5"/>
    <w:rsid w:val="00CD2B97"/>
    <w:rsid w:val="00CE1F6D"/>
    <w:rsid w:val="00CE3778"/>
    <w:rsid w:val="00CE5305"/>
    <w:rsid w:val="00CF0981"/>
    <w:rsid w:val="00CF0CFD"/>
    <w:rsid w:val="00CF21E8"/>
    <w:rsid w:val="00CF3076"/>
    <w:rsid w:val="00CF4A05"/>
    <w:rsid w:val="00CF7AF4"/>
    <w:rsid w:val="00D03AA3"/>
    <w:rsid w:val="00D049F5"/>
    <w:rsid w:val="00D06D63"/>
    <w:rsid w:val="00D12FD2"/>
    <w:rsid w:val="00D16724"/>
    <w:rsid w:val="00D17944"/>
    <w:rsid w:val="00D20544"/>
    <w:rsid w:val="00D20876"/>
    <w:rsid w:val="00D244ED"/>
    <w:rsid w:val="00D26F8D"/>
    <w:rsid w:val="00D30485"/>
    <w:rsid w:val="00D355BA"/>
    <w:rsid w:val="00D46940"/>
    <w:rsid w:val="00D52ED6"/>
    <w:rsid w:val="00D550B6"/>
    <w:rsid w:val="00D5558F"/>
    <w:rsid w:val="00D613EB"/>
    <w:rsid w:val="00D649D7"/>
    <w:rsid w:val="00D67126"/>
    <w:rsid w:val="00D72132"/>
    <w:rsid w:val="00D72C8D"/>
    <w:rsid w:val="00D81C59"/>
    <w:rsid w:val="00D91326"/>
    <w:rsid w:val="00D92E77"/>
    <w:rsid w:val="00D97171"/>
    <w:rsid w:val="00DA06D8"/>
    <w:rsid w:val="00DA227C"/>
    <w:rsid w:val="00DA4B91"/>
    <w:rsid w:val="00DB5037"/>
    <w:rsid w:val="00DB69C8"/>
    <w:rsid w:val="00DC2A86"/>
    <w:rsid w:val="00DC3436"/>
    <w:rsid w:val="00DC3865"/>
    <w:rsid w:val="00DC5357"/>
    <w:rsid w:val="00DC5FB8"/>
    <w:rsid w:val="00DC6E7C"/>
    <w:rsid w:val="00DC79CB"/>
    <w:rsid w:val="00DD50B6"/>
    <w:rsid w:val="00DD5409"/>
    <w:rsid w:val="00DD5B80"/>
    <w:rsid w:val="00DE056B"/>
    <w:rsid w:val="00DE0AA3"/>
    <w:rsid w:val="00DE189B"/>
    <w:rsid w:val="00DE22CA"/>
    <w:rsid w:val="00DE3FA6"/>
    <w:rsid w:val="00DE5899"/>
    <w:rsid w:val="00DE5996"/>
    <w:rsid w:val="00DE6A13"/>
    <w:rsid w:val="00DF06FF"/>
    <w:rsid w:val="00DF221E"/>
    <w:rsid w:val="00E04291"/>
    <w:rsid w:val="00E04F1F"/>
    <w:rsid w:val="00E11A37"/>
    <w:rsid w:val="00E13C65"/>
    <w:rsid w:val="00E17893"/>
    <w:rsid w:val="00E25F00"/>
    <w:rsid w:val="00E41E83"/>
    <w:rsid w:val="00E4422E"/>
    <w:rsid w:val="00E55918"/>
    <w:rsid w:val="00E5650F"/>
    <w:rsid w:val="00E579D5"/>
    <w:rsid w:val="00E63846"/>
    <w:rsid w:val="00E64B05"/>
    <w:rsid w:val="00E7078F"/>
    <w:rsid w:val="00E80C12"/>
    <w:rsid w:val="00E80ED0"/>
    <w:rsid w:val="00E833EC"/>
    <w:rsid w:val="00E83C22"/>
    <w:rsid w:val="00E8485E"/>
    <w:rsid w:val="00E909E8"/>
    <w:rsid w:val="00E94879"/>
    <w:rsid w:val="00EA2513"/>
    <w:rsid w:val="00EA5B62"/>
    <w:rsid w:val="00EA73CC"/>
    <w:rsid w:val="00EA75F0"/>
    <w:rsid w:val="00EB0EB5"/>
    <w:rsid w:val="00EB27E0"/>
    <w:rsid w:val="00EB4E2F"/>
    <w:rsid w:val="00EB5480"/>
    <w:rsid w:val="00EB61A8"/>
    <w:rsid w:val="00EB76FB"/>
    <w:rsid w:val="00EC464B"/>
    <w:rsid w:val="00EE0F70"/>
    <w:rsid w:val="00EE49ED"/>
    <w:rsid w:val="00EE50A6"/>
    <w:rsid w:val="00EF1357"/>
    <w:rsid w:val="00EF14F4"/>
    <w:rsid w:val="00EF217B"/>
    <w:rsid w:val="00EF4C13"/>
    <w:rsid w:val="00EF5201"/>
    <w:rsid w:val="00F00064"/>
    <w:rsid w:val="00F027CD"/>
    <w:rsid w:val="00F06182"/>
    <w:rsid w:val="00F068BC"/>
    <w:rsid w:val="00F145F7"/>
    <w:rsid w:val="00F14C42"/>
    <w:rsid w:val="00F157B2"/>
    <w:rsid w:val="00F16BC5"/>
    <w:rsid w:val="00F1701A"/>
    <w:rsid w:val="00F1707B"/>
    <w:rsid w:val="00F178B1"/>
    <w:rsid w:val="00F20418"/>
    <w:rsid w:val="00F23B03"/>
    <w:rsid w:val="00F2541C"/>
    <w:rsid w:val="00F2670C"/>
    <w:rsid w:val="00F27317"/>
    <w:rsid w:val="00F32CE7"/>
    <w:rsid w:val="00F34342"/>
    <w:rsid w:val="00F42439"/>
    <w:rsid w:val="00F42DF1"/>
    <w:rsid w:val="00F430EF"/>
    <w:rsid w:val="00F47668"/>
    <w:rsid w:val="00F54064"/>
    <w:rsid w:val="00F6177D"/>
    <w:rsid w:val="00F629E4"/>
    <w:rsid w:val="00F64677"/>
    <w:rsid w:val="00F66AEC"/>
    <w:rsid w:val="00F80BC2"/>
    <w:rsid w:val="00F82306"/>
    <w:rsid w:val="00F84131"/>
    <w:rsid w:val="00F8692E"/>
    <w:rsid w:val="00F916E6"/>
    <w:rsid w:val="00F91F69"/>
    <w:rsid w:val="00FA05AE"/>
    <w:rsid w:val="00FA0732"/>
    <w:rsid w:val="00FA1670"/>
    <w:rsid w:val="00FA18AC"/>
    <w:rsid w:val="00FA2FF1"/>
    <w:rsid w:val="00FC1328"/>
    <w:rsid w:val="00FC3265"/>
    <w:rsid w:val="00FD2FF9"/>
    <w:rsid w:val="00FD56A7"/>
    <w:rsid w:val="00FD62A4"/>
    <w:rsid w:val="00FE0308"/>
    <w:rsid w:val="00FE0747"/>
    <w:rsid w:val="00FE0C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1217A"/>
  <w15:chartTrackingRefBased/>
  <w15:docId w15:val="{58D2AF19-71A6-4683-B21F-3F72745A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C13"/>
  </w:style>
  <w:style w:type="paragraph" w:styleId="Heading1">
    <w:name w:val="heading 1"/>
    <w:basedOn w:val="Normal"/>
    <w:next w:val="Normal"/>
    <w:link w:val="Heading1Char"/>
    <w:uiPriority w:val="9"/>
    <w:qFormat/>
    <w:rsid w:val="00036DEE"/>
    <w:pPr>
      <w:keepNext/>
      <w:keepLines/>
      <w:spacing w:before="240" w:after="0"/>
      <w:jc w:val="center"/>
      <w:outlineLvl w:val="0"/>
    </w:pPr>
    <w:rPr>
      <w:rFonts w:ascii="Times New Roman" w:eastAsiaTheme="majorEastAsia" w:hAnsi="Times New Roman" w:cs="Times New Roman"/>
      <w:color w:val="2E74B5" w:themeColor="accent1" w:themeShade="BF"/>
      <w:sz w:val="28"/>
      <w:szCs w:val="28"/>
    </w:rPr>
  </w:style>
  <w:style w:type="paragraph" w:styleId="Heading2">
    <w:name w:val="heading 2"/>
    <w:basedOn w:val="Normal"/>
    <w:next w:val="Normal"/>
    <w:link w:val="Heading2Char"/>
    <w:uiPriority w:val="9"/>
    <w:unhideWhenUsed/>
    <w:qFormat/>
    <w:rsid w:val="00036DEE"/>
    <w:pPr>
      <w:keepNext/>
      <w:keepLines/>
      <w:spacing w:before="40" w:after="0"/>
      <w:outlineLvl w:val="1"/>
    </w:pPr>
    <w:rPr>
      <w:rFonts w:ascii="Times New Roman" w:eastAsiaTheme="majorEastAsia" w:hAnsi="Times New Roman" w:cs="Times New Roman"/>
      <w:b/>
      <w:color w:val="2E74B5"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0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0E21"/>
    <w:pPr>
      <w:ind w:left="720"/>
      <w:contextualSpacing/>
    </w:pPr>
  </w:style>
  <w:style w:type="paragraph" w:styleId="Header">
    <w:name w:val="header"/>
    <w:basedOn w:val="Normal"/>
    <w:link w:val="HeaderChar"/>
    <w:uiPriority w:val="99"/>
    <w:unhideWhenUsed/>
    <w:rsid w:val="00CC75C5"/>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75C5"/>
  </w:style>
  <w:style w:type="paragraph" w:styleId="Footer">
    <w:name w:val="footer"/>
    <w:basedOn w:val="Normal"/>
    <w:link w:val="FooterChar"/>
    <w:uiPriority w:val="99"/>
    <w:unhideWhenUsed/>
    <w:rsid w:val="00CC75C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75C5"/>
  </w:style>
  <w:style w:type="character" w:customStyle="1" w:styleId="Heading1Char">
    <w:name w:val="Heading 1 Char"/>
    <w:basedOn w:val="DefaultParagraphFont"/>
    <w:link w:val="Heading1"/>
    <w:uiPriority w:val="9"/>
    <w:rsid w:val="00036DEE"/>
    <w:rPr>
      <w:rFonts w:ascii="Times New Roman" w:eastAsiaTheme="majorEastAsia" w:hAnsi="Times New Roman" w:cs="Times New Roman"/>
      <w:color w:val="2E74B5" w:themeColor="accent1" w:themeShade="BF"/>
      <w:sz w:val="28"/>
      <w:szCs w:val="28"/>
    </w:rPr>
  </w:style>
  <w:style w:type="character" w:customStyle="1" w:styleId="Heading2Char">
    <w:name w:val="Heading 2 Char"/>
    <w:basedOn w:val="DefaultParagraphFont"/>
    <w:link w:val="Heading2"/>
    <w:uiPriority w:val="9"/>
    <w:rsid w:val="00036DEE"/>
    <w:rPr>
      <w:rFonts w:ascii="Times New Roman" w:eastAsiaTheme="majorEastAsia" w:hAnsi="Times New Roman" w:cs="Times New Roman"/>
      <w:b/>
      <w:color w:val="2E74B5" w:themeColor="accent1" w:themeShade="BF"/>
      <w:sz w:val="24"/>
      <w:szCs w:val="24"/>
    </w:rPr>
  </w:style>
  <w:style w:type="paragraph" w:styleId="TOCHeading">
    <w:name w:val="TOC Heading"/>
    <w:basedOn w:val="Heading1"/>
    <w:next w:val="Normal"/>
    <w:uiPriority w:val="39"/>
    <w:unhideWhenUsed/>
    <w:qFormat/>
    <w:rsid w:val="004F6DF2"/>
    <w:pPr>
      <w:jc w:val="left"/>
      <w:outlineLvl w:val="9"/>
    </w:pPr>
    <w:rPr>
      <w:rFonts w:asciiTheme="majorHAnsi" w:hAnsiTheme="majorHAnsi" w:cstheme="majorBidi"/>
      <w:sz w:val="32"/>
      <w:szCs w:val="32"/>
      <w:lang w:eastAsia="hr-HR"/>
    </w:rPr>
  </w:style>
  <w:style w:type="paragraph" w:styleId="TOC1">
    <w:name w:val="toc 1"/>
    <w:basedOn w:val="Normal"/>
    <w:next w:val="Normal"/>
    <w:autoRedefine/>
    <w:uiPriority w:val="39"/>
    <w:unhideWhenUsed/>
    <w:rsid w:val="004F6DF2"/>
    <w:pPr>
      <w:spacing w:after="100"/>
    </w:pPr>
  </w:style>
  <w:style w:type="paragraph" w:styleId="TOC2">
    <w:name w:val="toc 2"/>
    <w:basedOn w:val="Normal"/>
    <w:next w:val="Normal"/>
    <w:autoRedefine/>
    <w:uiPriority w:val="39"/>
    <w:unhideWhenUsed/>
    <w:rsid w:val="004F6DF2"/>
    <w:pPr>
      <w:spacing w:after="100"/>
      <w:ind w:left="220"/>
    </w:pPr>
  </w:style>
  <w:style w:type="character" w:styleId="Hyperlink">
    <w:name w:val="Hyperlink"/>
    <w:basedOn w:val="DefaultParagraphFont"/>
    <w:uiPriority w:val="99"/>
    <w:unhideWhenUsed/>
    <w:rsid w:val="004F6DF2"/>
    <w:rPr>
      <w:color w:val="0563C1" w:themeColor="hyperlink"/>
      <w:u w:val="single"/>
    </w:rPr>
  </w:style>
  <w:style w:type="paragraph" w:customStyle="1" w:styleId="uloga-ime">
    <w:name w:val="uloga-ime"/>
    <w:basedOn w:val="Normal"/>
    <w:rsid w:val="0029155C"/>
    <w:pPr>
      <w:spacing w:after="600" w:line="240" w:lineRule="auto"/>
    </w:pPr>
    <w:rPr>
      <w:rFonts w:ascii="Times New Roman" w:eastAsia="Calibri" w:hAnsi="Times New Roman" w:cs="Times New Roman"/>
      <w:b/>
      <w:bCs/>
      <w:i/>
      <w:iCs/>
      <w:lang w:eastAsia="hr-HR"/>
    </w:rPr>
  </w:style>
  <w:style w:type="character" w:styleId="FollowedHyperlink">
    <w:name w:val="FollowedHyperlink"/>
    <w:basedOn w:val="DefaultParagraphFont"/>
    <w:uiPriority w:val="99"/>
    <w:semiHidden/>
    <w:unhideWhenUsed/>
    <w:rsid w:val="00163D1A"/>
    <w:rPr>
      <w:color w:val="954F72" w:themeColor="followedHyperlink"/>
      <w:u w:val="single"/>
    </w:rPr>
  </w:style>
  <w:style w:type="character" w:styleId="CommentReference">
    <w:name w:val="annotation reference"/>
    <w:basedOn w:val="DefaultParagraphFont"/>
    <w:uiPriority w:val="99"/>
    <w:semiHidden/>
    <w:unhideWhenUsed/>
    <w:rsid w:val="00BF1599"/>
    <w:rPr>
      <w:sz w:val="16"/>
      <w:szCs w:val="16"/>
    </w:rPr>
  </w:style>
  <w:style w:type="paragraph" w:styleId="CommentText">
    <w:name w:val="annotation text"/>
    <w:basedOn w:val="Normal"/>
    <w:link w:val="CommentTextChar"/>
    <w:uiPriority w:val="99"/>
    <w:semiHidden/>
    <w:unhideWhenUsed/>
    <w:rsid w:val="00BF1599"/>
    <w:pPr>
      <w:spacing w:line="240" w:lineRule="auto"/>
    </w:pPr>
    <w:rPr>
      <w:sz w:val="20"/>
      <w:szCs w:val="20"/>
    </w:rPr>
  </w:style>
  <w:style w:type="character" w:customStyle="1" w:styleId="CommentTextChar">
    <w:name w:val="Comment Text Char"/>
    <w:basedOn w:val="DefaultParagraphFont"/>
    <w:link w:val="CommentText"/>
    <w:uiPriority w:val="99"/>
    <w:semiHidden/>
    <w:rsid w:val="00BF1599"/>
    <w:rPr>
      <w:sz w:val="20"/>
      <w:szCs w:val="20"/>
    </w:rPr>
  </w:style>
  <w:style w:type="paragraph" w:styleId="CommentSubject">
    <w:name w:val="annotation subject"/>
    <w:basedOn w:val="CommentText"/>
    <w:next w:val="CommentText"/>
    <w:link w:val="CommentSubjectChar"/>
    <w:uiPriority w:val="99"/>
    <w:semiHidden/>
    <w:unhideWhenUsed/>
    <w:rsid w:val="00BF1599"/>
    <w:rPr>
      <w:b/>
      <w:bCs/>
    </w:rPr>
  </w:style>
  <w:style w:type="character" w:customStyle="1" w:styleId="CommentSubjectChar">
    <w:name w:val="Comment Subject Char"/>
    <w:basedOn w:val="CommentTextChar"/>
    <w:link w:val="CommentSubject"/>
    <w:uiPriority w:val="99"/>
    <w:semiHidden/>
    <w:rsid w:val="00BF1599"/>
    <w:rPr>
      <w:b/>
      <w:bCs/>
      <w:sz w:val="20"/>
      <w:szCs w:val="20"/>
    </w:rPr>
  </w:style>
  <w:style w:type="paragraph" w:styleId="BalloonText">
    <w:name w:val="Balloon Text"/>
    <w:basedOn w:val="Normal"/>
    <w:link w:val="BalloonTextChar"/>
    <w:uiPriority w:val="99"/>
    <w:semiHidden/>
    <w:unhideWhenUsed/>
    <w:rsid w:val="00BF1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599"/>
    <w:rPr>
      <w:rFonts w:ascii="Segoe UI" w:hAnsi="Segoe UI" w:cs="Segoe UI"/>
      <w:sz w:val="18"/>
      <w:szCs w:val="18"/>
    </w:rPr>
  </w:style>
  <w:style w:type="paragraph" w:styleId="FootnoteText">
    <w:name w:val="footnote text"/>
    <w:basedOn w:val="Normal"/>
    <w:link w:val="FootnoteTextChar"/>
    <w:uiPriority w:val="99"/>
    <w:semiHidden/>
    <w:unhideWhenUsed/>
    <w:rsid w:val="00FC13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1328"/>
    <w:rPr>
      <w:sz w:val="20"/>
      <w:szCs w:val="20"/>
    </w:rPr>
  </w:style>
  <w:style w:type="character" w:styleId="FootnoteReference">
    <w:name w:val="footnote reference"/>
    <w:basedOn w:val="DefaultParagraphFont"/>
    <w:uiPriority w:val="99"/>
    <w:semiHidden/>
    <w:unhideWhenUsed/>
    <w:rsid w:val="00FC13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kom.hr/hr/izvjesca-i-planovi/191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56582-9308-466B-AF7D-CC2EF224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16</Pages>
  <Words>5409</Words>
  <Characters>30834</Characters>
  <Application>Microsoft Office Word</Application>
  <DocSecurity>0</DocSecurity>
  <Lines>256</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Vlasta Vrčak</dc:creator>
  <cp:keywords/>
  <dc:description/>
  <cp:lastModifiedBy>Sanja Hrvoj</cp:lastModifiedBy>
  <cp:revision>749</cp:revision>
  <dcterms:created xsi:type="dcterms:W3CDTF">2023-05-22T12:28:00Z</dcterms:created>
  <dcterms:modified xsi:type="dcterms:W3CDTF">2025-01-30T12:59:00Z</dcterms:modified>
</cp:coreProperties>
</file>